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1400" w:type="dxa"/>
        <w:tblLook w:val="04A0" w:firstRow="1" w:lastRow="0" w:firstColumn="1" w:lastColumn="0" w:noHBand="0" w:noVBand="1"/>
      </w:tblPr>
      <w:tblGrid>
        <w:gridCol w:w="2589"/>
        <w:gridCol w:w="862"/>
        <w:gridCol w:w="1501"/>
        <w:gridCol w:w="876"/>
        <w:gridCol w:w="1547"/>
        <w:gridCol w:w="1194"/>
        <w:gridCol w:w="943"/>
        <w:gridCol w:w="1656"/>
        <w:gridCol w:w="1018"/>
        <w:gridCol w:w="1199"/>
        <w:gridCol w:w="1207"/>
        <w:gridCol w:w="943"/>
        <w:gridCol w:w="1532"/>
        <w:gridCol w:w="1061"/>
        <w:gridCol w:w="73"/>
        <w:gridCol w:w="1130"/>
        <w:gridCol w:w="1126"/>
        <w:gridCol w:w="943"/>
      </w:tblGrid>
      <w:tr w:rsidR="00FB53DA" w:rsidTr="00FB53DA">
        <w:trPr>
          <w:trHeight w:val="456"/>
        </w:trPr>
        <w:tc>
          <w:tcPr>
            <w:tcW w:w="2592" w:type="dxa"/>
          </w:tcPr>
          <w:p w:rsidR="00270557" w:rsidRDefault="00270557"/>
        </w:tc>
        <w:tc>
          <w:tcPr>
            <w:tcW w:w="3224" w:type="dxa"/>
            <w:gridSpan w:val="3"/>
          </w:tcPr>
          <w:p w:rsidR="00270557" w:rsidRPr="001671DE" w:rsidRDefault="00270557" w:rsidP="0049087C">
            <w:pPr>
              <w:jc w:val="center"/>
              <w:rPr>
                <w:b/>
              </w:rPr>
            </w:pPr>
            <w:r w:rsidRPr="001671DE">
              <w:rPr>
                <w:b/>
              </w:rPr>
              <w:t>Autumn term 1</w:t>
            </w:r>
          </w:p>
        </w:tc>
        <w:tc>
          <w:tcPr>
            <w:tcW w:w="3687" w:type="dxa"/>
            <w:gridSpan w:val="3"/>
          </w:tcPr>
          <w:p w:rsidR="00270557" w:rsidRPr="001671DE" w:rsidRDefault="00270557" w:rsidP="0049087C">
            <w:pPr>
              <w:jc w:val="center"/>
              <w:rPr>
                <w:b/>
              </w:rPr>
            </w:pPr>
            <w:r w:rsidRPr="001671DE">
              <w:rPr>
                <w:b/>
              </w:rPr>
              <w:t>Autumn term 2</w:t>
            </w:r>
          </w:p>
        </w:tc>
        <w:tc>
          <w:tcPr>
            <w:tcW w:w="2676" w:type="dxa"/>
            <w:gridSpan w:val="2"/>
          </w:tcPr>
          <w:p w:rsidR="00270557" w:rsidRPr="001671DE" w:rsidRDefault="00270557" w:rsidP="0049087C">
            <w:pPr>
              <w:jc w:val="center"/>
              <w:rPr>
                <w:b/>
              </w:rPr>
            </w:pPr>
            <w:r w:rsidRPr="001671DE">
              <w:rPr>
                <w:b/>
              </w:rPr>
              <w:t>Spring term 1</w:t>
            </w:r>
          </w:p>
        </w:tc>
        <w:tc>
          <w:tcPr>
            <w:tcW w:w="3351" w:type="dxa"/>
            <w:gridSpan w:val="3"/>
          </w:tcPr>
          <w:p w:rsidR="00270557" w:rsidRPr="001671DE" w:rsidRDefault="00270557" w:rsidP="0049087C">
            <w:pPr>
              <w:jc w:val="center"/>
              <w:rPr>
                <w:b/>
              </w:rPr>
            </w:pPr>
            <w:r w:rsidRPr="001671DE">
              <w:rPr>
                <w:b/>
              </w:rPr>
              <w:t>Spring term 2</w:t>
            </w:r>
          </w:p>
        </w:tc>
        <w:tc>
          <w:tcPr>
            <w:tcW w:w="2669" w:type="dxa"/>
            <w:gridSpan w:val="3"/>
          </w:tcPr>
          <w:p w:rsidR="00270557" w:rsidRPr="001671DE" w:rsidRDefault="00270557" w:rsidP="0049087C">
            <w:pPr>
              <w:jc w:val="center"/>
              <w:rPr>
                <w:b/>
              </w:rPr>
            </w:pPr>
            <w:r w:rsidRPr="001671DE">
              <w:rPr>
                <w:b/>
              </w:rPr>
              <w:t>Summer term 1</w:t>
            </w:r>
          </w:p>
        </w:tc>
        <w:tc>
          <w:tcPr>
            <w:tcW w:w="3201" w:type="dxa"/>
            <w:gridSpan w:val="3"/>
          </w:tcPr>
          <w:p w:rsidR="00270557" w:rsidRPr="001671DE" w:rsidRDefault="00270557" w:rsidP="0049087C">
            <w:pPr>
              <w:jc w:val="center"/>
              <w:rPr>
                <w:b/>
              </w:rPr>
            </w:pPr>
            <w:r w:rsidRPr="001671DE">
              <w:rPr>
                <w:b/>
              </w:rPr>
              <w:t>Summer term 2</w:t>
            </w:r>
          </w:p>
        </w:tc>
      </w:tr>
      <w:tr w:rsidR="00FB53DA" w:rsidTr="00FB53DA">
        <w:trPr>
          <w:trHeight w:val="430"/>
        </w:trPr>
        <w:tc>
          <w:tcPr>
            <w:tcW w:w="2592" w:type="dxa"/>
          </w:tcPr>
          <w:p w:rsidR="004B6BE6" w:rsidRPr="001671DE" w:rsidRDefault="004B6BE6" w:rsidP="009A0828">
            <w:pPr>
              <w:jc w:val="center"/>
              <w:rPr>
                <w:b/>
              </w:rPr>
            </w:pPr>
            <w:r w:rsidRPr="001671DE">
              <w:rPr>
                <w:b/>
              </w:rPr>
              <w:t xml:space="preserve">Whole school context for </w:t>
            </w:r>
            <w:proofErr w:type="gramStart"/>
            <w:r w:rsidRPr="001671DE">
              <w:rPr>
                <w:b/>
              </w:rPr>
              <w:t>learning  /</w:t>
            </w:r>
            <w:proofErr w:type="gramEnd"/>
            <w:r w:rsidRPr="001671DE">
              <w:rPr>
                <w:b/>
              </w:rPr>
              <w:t xml:space="preserve">  events</w:t>
            </w:r>
            <w:r w:rsidR="009A0828">
              <w:rPr>
                <w:b/>
              </w:rPr>
              <w:t xml:space="preserve"> (annual)</w:t>
            </w:r>
          </w:p>
        </w:tc>
        <w:tc>
          <w:tcPr>
            <w:tcW w:w="3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E6" w:rsidRDefault="0049087C" w:rsidP="0049087C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 xml:space="preserve">Harvest </w:t>
            </w:r>
          </w:p>
          <w:p w:rsidR="009A0828" w:rsidRPr="0049087C" w:rsidRDefault="009A0828" w:rsidP="0049087C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9A0828">
              <w:rPr>
                <w:b/>
                <w:sz w:val="20"/>
                <w:szCs w:val="20"/>
              </w:rPr>
              <w:t>(4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 w:rsidRPr="009A0828">
              <w:rPr>
                <w:b/>
                <w:sz w:val="20"/>
                <w:szCs w:val="20"/>
              </w:rPr>
              <w:t xml:space="preserve"> October 2024) </w:t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E6" w:rsidRDefault="0049087C" w:rsidP="0049087C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Remembrance</w:t>
            </w:r>
          </w:p>
          <w:p w:rsidR="009A0828" w:rsidRPr="0049087C" w:rsidRDefault="009A0828" w:rsidP="0049087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(11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November 2024) </w:t>
            </w:r>
          </w:p>
        </w:tc>
        <w:tc>
          <w:tcPr>
            <w:tcW w:w="2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E6" w:rsidRPr="00E61B1C" w:rsidRDefault="004B6BE6" w:rsidP="0049087C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E6" w:rsidRDefault="0049087C" w:rsidP="0049087C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World Book Day</w:t>
            </w:r>
          </w:p>
          <w:p w:rsidR="009A0828" w:rsidRPr="0049087C" w:rsidRDefault="009A0828" w:rsidP="0049087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(6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sz w:val="20"/>
                <w:szCs w:val="20"/>
              </w:rPr>
              <w:t>March  2025</w:t>
            </w:r>
            <w:proofErr w:type="gramEnd"/>
            <w:r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E6" w:rsidRPr="00E61B1C" w:rsidRDefault="004B6BE6" w:rsidP="0049087C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3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E6" w:rsidRDefault="0049087C" w:rsidP="0049087C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Summer Festival event (Incorporating summer enterprise, exhibition and fair)</w:t>
            </w:r>
          </w:p>
          <w:p w:rsidR="009A0828" w:rsidRPr="0049087C" w:rsidRDefault="009A0828" w:rsidP="0049087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(28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July 2025) </w:t>
            </w:r>
          </w:p>
        </w:tc>
      </w:tr>
      <w:tr w:rsidR="00FB53DA" w:rsidTr="00FB53DA">
        <w:trPr>
          <w:trHeight w:val="456"/>
        </w:trPr>
        <w:tc>
          <w:tcPr>
            <w:tcW w:w="2592" w:type="dxa"/>
          </w:tcPr>
          <w:p w:rsidR="0049087C" w:rsidRPr="001671DE" w:rsidRDefault="0049087C" w:rsidP="0049087C">
            <w:pPr>
              <w:jc w:val="center"/>
              <w:rPr>
                <w:b/>
              </w:rPr>
            </w:pPr>
            <w:r w:rsidRPr="001671DE">
              <w:rPr>
                <w:b/>
                <w:color w:val="7030A0"/>
              </w:rPr>
              <w:t xml:space="preserve">Whole school cultural themes /events Year A </w:t>
            </w:r>
          </w:p>
        </w:tc>
        <w:tc>
          <w:tcPr>
            <w:tcW w:w="3224" w:type="dxa"/>
            <w:gridSpan w:val="3"/>
          </w:tcPr>
          <w:p w:rsidR="0049087C" w:rsidRDefault="0049087C" w:rsidP="0049087C">
            <w:pPr>
              <w:jc w:val="center"/>
              <w:rPr>
                <w:color w:val="7030A0"/>
              </w:rPr>
            </w:pPr>
            <w:r w:rsidRPr="007D5062">
              <w:rPr>
                <w:color w:val="7030A0"/>
              </w:rPr>
              <w:t xml:space="preserve">European Day of Languages </w:t>
            </w:r>
          </w:p>
          <w:p w:rsidR="0049087C" w:rsidRPr="00D50A7C" w:rsidRDefault="0049087C" w:rsidP="0049087C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(26</w:t>
            </w:r>
            <w:r w:rsidRPr="0045064E">
              <w:rPr>
                <w:color w:val="7030A0"/>
                <w:sz w:val="20"/>
                <w:szCs w:val="20"/>
                <w:vertAlign w:val="superscript"/>
              </w:rPr>
              <w:t>th</w:t>
            </w:r>
            <w:r>
              <w:rPr>
                <w:color w:val="7030A0"/>
                <w:sz w:val="20"/>
                <w:szCs w:val="20"/>
              </w:rPr>
              <w:t xml:space="preserve"> September 2024) </w:t>
            </w:r>
          </w:p>
        </w:tc>
        <w:tc>
          <w:tcPr>
            <w:tcW w:w="3687" w:type="dxa"/>
            <w:gridSpan w:val="3"/>
          </w:tcPr>
          <w:p w:rsidR="0049087C" w:rsidRDefault="0049087C" w:rsidP="0049087C">
            <w:pPr>
              <w:jc w:val="center"/>
              <w:rPr>
                <w:color w:val="7030A0"/>
                <w:sz w:val="20"/>
                <w:szCs w:val="20"/>
              </w:rPr>
            </w:pPr>
            <w:r w:rsidRPr="00D50A7C">
              <w:rPr>
                <w:color w:val="7030A0"/>
                <w:sz w:val="20"/>
                <w:szCs w:val="20"/>
              </w:rPr>
              <w:t>Christmas</w:t>
            </w:r>
            <w:r>
              <w:rPr>
                <w:color w:val="7030A0"/>
                <w:sz w:val="20"/>
                <w:szCs w:val="20"/>
              </w:rPr>
              <w:t xml:space="preserve"> – Christingle </w:t>
            </w:r>
          </w:p>
          <w:p w:rsidR="009A0828" w:rsidRPr="00D50A7C" w:rsidRDefault="009A0828" w:rsidP="0049087C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(19</w:t>
            </w:r>
            <w:r w:rsidRPr="009A0828">
              <w:rPr>
                <w:color w:val="7030A0"/>
                <w:sz w:val="20"/>
                <w:szCs w:val="20"/>
                <w:vertAlign w:val="superscript"/>
              </w:rPr>
              <w:t>th</w:t>
            </w:r>
            <w:r>
              <w:rPr>
                <w:color w:val="7030A0"/>
                <w:sz w:val="20"/>
                <w:szCs w:val="20"/>
              </w:rPr>
              <w:t xml:space="preserve"> December 2024) </w:t>
            </w:r>
          </w:p>
        </w:tc>
        <w:tc>
          <w:tcPr>
            <w:tcW w:w="2676" w:type="dxa"/>
            <w:gridSpan w:val="2"/>
          </w:tcPr>
          <w:p w:rsidR="0049087C" w:rsidRDefault="0049087C" w:rsidP="0049087C">
            <w:pPr>
              <w:jc w:val="center"/>
              <w:rPr>
                <w:color w:val="7030A0"/>
              </w:rPr>
            </w:pPr>
            <w:r w:rsidRPr="00D50A7C">
              <w:rPr>
                <w:color w:val="7030A0"/>
              </w:rPr>
              <w:t>Chinese New Year</w:t>
            </w:r>
          </w:p>
          <w:p w:rsidR="009A0828" w:rsidRPr="00D50A7C" w:rsidRDefault="009A0828" w:rsidP="0049087C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(29</w:t>
            </w:r>
            <w:r w:rsidRPr="009A0828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January 2025) </w:t>
            </w:r>
          </w:p>
        </w:tc>
        <w:tc>
          <w:tcPr>
            <w:tcW w:w="3351" w:type="dxa"/>
            <w:gridSpan w:val="3"/>
          </w:tcPr>
          <w:p w:rsidR="0049087C" w:rsidRPr="00D50A7C" w:rsidRDefault="0049087C" w:rsidP="0049087C">
            <w:pPr>
              <w:jc w:val="center"/>
              <w:rPr>
                <w:color w:val="7030A0"/>
              </w:rPr>
            </w:pPr>
            <w:r w:rsidRPr="00471AC9">
              <w:rPr>
                <w:color w:val="7030A0"/>
              </w:rPr>
              <w:t>Ramadan</w:t>
            </w:r>
            <w:r>
              <w:rPr>
                <w:color w:val="7030A0"/>
              </w:rPr>
              <w:t xml:space="preserve"> (Feb 28</w:t>
            </w:r>
            <w:r w:rsidRPr="00471AC9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– March 30</w:t>
            </w:r>
            <w:proofErr w:type="gramStart"/>
            <w:r w:rsidRPr="00471AC9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 2025</w:t>
            </w:r>
            <w:proofErr w:type="gramEnd"/>
            <w:r>
              <w:rPr>
                <w:color w:val="7030A0"/>
              </w:rPr>
              <w:t xml:space="preserve">) </w:t>
            </w:r>
          </w:p>
        </w:tc>
        <w:tc>
          <w:tcPr>
            <w:tcW w:w="2669" w:type="dxa"/>
            <w:gridSpan w:val="3"/>
          </w:tcPr>
          <w:p w:rsidR="0049087C" w:rsidRDefault="0049087C" w:rsidP="0049087C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St Georges’ Day (April 23</w:t>
            </w:r>
            <w:r w:rsidRPr="002E1234">
              <w:rPr>
                <w:color w:val="7030A0"/>
                <w:vertAlign w:val="superscript"/>
              </w:rPr>
              <w:t>rd</w:t>
            </w:r>
            <w:r>
              <w:rPr>
                <w:color w:val="7030A0"/>
              </w:rPr>
              <w:t xml:space="preserve">) </w:t>
            </w:r>
          </w:p>
          <w:p w:rsidR="009A0828" w:rsidRPr="00D50A7C" w:rsidRDefault="009A0828" w:rsidP="0049087C">
            <w:pPr>
              <w:jc w:val="center"/>
              <w:rPr>
                <w:color w:val="7030A0"/>
              </w:rPr>
            </w:pPr>
          </w:p>
        </w:tc>
        <w:tc>
          <w:tcPr>
            <w:tcW w:w="3201" w:type="dxa"/>
            <w:gridSpan w:val="3"/>
          </w:tcPr>
          <w:p w:rsidR="0049087C" w:rsidRPr="00D50A7C" w:rsidRDefault="0049087C" w:rsidP="0049087C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 xml:space="preserve">Pride Month (June) </w:t>
            </w:r>
          </w:p>
        </w:tc>
      </w:tr>
      <w:tr w:rsidR="00FB53DA" w:rsidTr="00FB53DA">
        <w:trPr>
          <w:trHeight w:val="1109"/>
        </w:trPr>
        <w:tc>
          <w:tcPr>
            <w:tcW w:w="2592" w:type="dxa"/>
          </w:tcPr>
          <w:p w:rsidR="0049087C" w:rsidRPr="001671DE" w:rsidRDefault="0049087C" w:rsidP="0049087C">
            <w:pPr>
              <w:jc w:val="center"/>
              <w:rPr>
                <w:b/>
              </w:rPr>
            </w:pPr>
            <w:r w:rsidRPr="001671DE">
              <w:rPr>
                <w:b/>
                <w:color w:val="00B050"/>
              </w:rPr>
              <w:t xml:space="preserve">Whole school Expressive arts themes/ events Year A </w:t>
            </w:r>
          </w:p>
        </w:tc>
        <w:tc>
          <w:tcPr>
            <w:tcW w:w="3224" w:type="dxa"/>
            <w:gridSpan w:val="3"/>
          </w:tcPr>
          <w:p w:rsidR="0049087C" w:rsidRDefault="0049087C" w:rsidP="0049087C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 xml:space="preserve">Harvest </w:t>
            </w:r>
            <w:proofErr w:type="gramStart"/>
            <w:r w:rsidRPr="00D50A7C">
              <w:rPr>
                <w:color w:val="00B050"/>
                <w:sz w:val="20"/>
                <w:szCs w:val="20"/>
              </w:rPr>
              <w:t>Festival  -</w:t>
            </w:r>
            <w:proofErr w:type="gramEnd"/>
            <w:r w:rsidRPr="00D50A7C">
              <w:rPr>
                <w:color w:val="00B050"/>
                <w:sz w:val="20"/>
                <w:szCs w:val="20"/>
              </w:rPr>
              <w:t xml:space="preserve"> </w:t>
            </w:r>
          </w:p>
          <w:p w:rsidR="0049087C" w:rsidRDefault="0049087C" w:rsidP="0049087C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Cooking / Baking (DT) </w:t>
            </w:r>
          </w:p>
          <w:p w:rsidR="0049087C" w:rsidRDefault="0049087C" w:rsidP="0049087C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>Harvest Banquet</w:t>
            </w:r>
            <w:r>
              <w:rPr>
                <w:color w:val="00B050"/>
                <w:sz w:val="20"/>
                <w:szCs w:val="20"/>
              </w:rPr>
              <w:t xml:space="preserve"> </w:t>
            </w:r>
          </w:p>
          <w:p w:rsidR="0049087C" w:rsidRPr="009A0828" w:rsidRDefault="009A0828" w:rsidP="009A0828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(4</w:t>
            </w:r>
            <w:r w:rsidRPr="009A0828">
              <w:rPr>
                <w:color w:val="00B050"/>
                <w:sz w:val="20"/>
                <w:szCs w:val="20"/>
                <w:vertAlign w:val="superscript"/>
              </w:rPr>
              <w:t>th</w:t>
            </w:r>
            <w:r>
              <w:rPr>
                <w:color w:val="00B050"/>
                <w:sz w:val="20"/>
                <w:szCs w:val="20"/>
              </w:rPr>
              <w:t xml:space="preserve"> October) </w:t>
            </w:r>
          </w:p>
        </w:tc>
        <w:tc>
          <w:tcPr>
            <w:tcW w:w="3687" w:type="dxa"/>
            <w:gridSpan w:val="3"/>
          </w:tcPr>
          <w:p w:rsidR="0049087C" w:rsidRDefault="0049087C" w:rsidP="0049087C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Christmas – </w:t>
            </w:r>
          </w:p>
          <w:p w:rsidR="0049087C" w:rsidRDefault="0049087C" w:rsidP="0049087C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Paining / Drawing </w:t>
            </w:r>
            <w:r w:rsidRPr="00922AB1">
              <w:rPr>
                <w:color w:val="00B050"/>
                <w:sz w:val="20"/>
                <w:szCs w:val="20"/>
              </w:rPr>
              <w:t>(</w:t>
            </w:r>
            <w:r>
              <w:rPr>
                <w:color w:val="00B050"/>
                <w:sz w:val="20"/>
                <w:szCs w:val="20"/>
              </w:rPr>
              <w:t>A</w:t>
            </w:r>
            <w:r w:rsidRPr="00922AB1">
              <w:rPr>
                <w:color w:val="00B050"/>
                <w:sz w:val="20"/>
                <w:szCs w:val="20"/>
              </w:rPr>
              <w:t>rt</w:t>
            </w:r>
            <w:r>
              <w:rPr>
                <w:color w:val="00B050"/>
                <w:sz w:val="20"/>
                <w:szCs w:val="20"/>
              </w:rPr>
              <w:t>)</w:t>
            </w:r>
          </w:p>
          <w:p w:rsidR="0049087C" w:rsidRPr="00922AB1" w:rsidRDefault="0049087C" w:rsidP="0049087C">
            <w:pPr>
              <w:jc w:val="center"/>
              <w:rPr>
                <w:color w:val="00B05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Santa checking his list </w:t>
            </w:r>
            <w:r>
              <w:rPr>
                <w:color w:val="00B050"/>
                <w:sz w:val="20"/>
                <w:szCs w:val="20"/>
              </w:rPr>
              <w:t xml:space="preserve">– Thomas Kinkade </w:t>
            </w:r>
          </w:p>
        </w:tc>
        <w:tc>
          <w:tcPr>
            <w:tcW w:w="2676" w:type="dxa"/>
            <w:gridSpan w:val="2"/>
          </w:tcPr>
          <w:p w:rsidR="0049087C" w:rsidRDefault="0049087C" w:rsidP="0049087C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Chinese New Year – </w:t>
            </w:r>
          </w:p>
          <w:p w:rsidR="0049087C" w:rsidRDefault="0049087C" w:rsidP="0049087C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Materials (DT) </w:t>
            </w:r>
          </w:p>
          <w:p w:rsidR="0049087C" w:rsidRDefault="0049087C" w:rsidP="0049087C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>Dragon Festival</w:t>
            </w:r>
            <w:r>
              <w:rPr>
                <w:color w:val="00B050"/>
                <w:sz w:val="20"/>
                <w:szCs w:val="20"/>
              </w:rPr>
              <w:t xml:space="preserve"> </w:t>
            </w:r>
          </w:p>
          <w:p w:rsidR="0049087C" w:rsidRPr="00C21BE7" w:rsidRDefault="009A0828" w:rsidP="00C21BE7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(29</w:t>
            </w:r>
            <w:r w:rsidRPr="009A0828">
              <w:rPr>
                <w:color w:val="00B050"/>
                <w:sz w:val="20"/>
                <w:szCs w:val="20"/>
                <w:vertAlign w:val="superscript"/>
              </w:rPr>
              <w:t>th</w:t>
            </w:r>
            <w:r>
              <w:rPr>
                <w:color w:val="00B050"/>
                <w:sz w:val="20"/>
                <w:szCs w:val="20"/>
              </w:rPr>
              <w:t xml:space="preserve"> January 2025) </w:t>
            </w:r>
          </w:p>
        </w:tc>
        <w:tc>
          <w:tcPr>
            <w:tcW w:w="3351" w:type="dxa"/>
            <w:gridSpan w:val="3"/>
          </w:tcPr>
          <w:p w:rsidR="0049087C" w:rsidRDefault="0049087C" w:rsidP="0049087C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World Book day </w:t>
            </w:r>
            <w:r w:rsidRPr="00D50A7C">
              <w:rPr>
                <w:color w:val="00B050"/>
                <w:sz w:val="20"/>
                <w:szCs w:val="20"/>
              </w:rPr>
              <w:t xml:space="preserve">– </w:t>
            </w:r>
          </w:p>
          <w:p w:rsidR="0049087C" w:rsidRDefault="0049087C" w:rsidP="0049087C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 xml:space="preserve">Textiles challenge </w:t>
            </w:r>
            <w:r>
              <w:rPr>
                <w:color w:val="00B050"/>
                <w:sz w:val="20"/>
                <w:szCs w:val="20"/>
              </w:rPr>
              <w:t xml:space="preserve">(using felt) (Art) </w:t>
            </w:r>
          </w:p>
          <w:p w:rsidR="0049087C" w:rsidRDefault="0049087C" w:rsidP="0049087C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Character puppets </w:t>
            </w:r>
          </w:p>
          <w:p w:rsidR="009A0828" w:rsidRPr="00922AB1" w:rsidRDefault="009A0828" w:rsidP="0049087C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(6</w:t>
            </w:r>
            <w:r w:rsidRPr="009A0828">
              <w:rPr>
                <w:color w:val="00B050"/>
                <w:vertAlign w:val="superscript"/>
              </w:rPr>
              <w:t>th</w:t>
            </w:r>
            <w:r>
              <w:rPr>
                <w:color w:val="00B050"/>
              </w:rPr>
              <w:t xml:space="preserve"> March 2025) </w:t>
            </w:r>
          </w:p>
        </w:tc>
        <w:tc>
          <w:tcPr>
            <w:tcW w:w="2669" w:type="dxa"/>
            <w:gridSpan w:val="3"/>
          </w:tcPr>
          <w:p w:rsidR="0049087C" w:rsidRDefault="0049087C" w:rsidP="0049087C">
            <w:pPr>
              <w:jc w:val="center"/>
              <w:rPr>
                <w:color w:val="00B050"/>
              </w:rPr>
            </w:pPr>
          </w:p>
          <w:p w:rsidR="0049087C" w:rsidRPr="009B18F2" w:rsidRDefault="0049087C" w:rsidP="0049087C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Construction, Mechanics and electronics (DT)</w:t>
            </w:r>
          </w:p>
        </w:tc>
        <w:tc>
          <w:tcPr>
            <w:tcW w:w="3201" w:type="dxa"/>
            <w:gridSpan w:val="3"/>
          </w:tcPr>
          <w:p w:rsidR="0049087C" w:rsidRDefault="0049087C" w:rsidP="0049087C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Looking at UK </w:t>
            </w:r>
            <w:r w:rsidRPr="00922AB1">
              <w:rPr>
                <w:color w:val="00B050"/>
                <w:sz w:val="20"/>
                <w:szCs w:val="20"/>
              </w:rPr>
              <w:t>Sculpture</w:t>
            </w:r>
            <w:r>
              <w:rPr>
                <w:color w:val="00B050"/>
                <w:sz w:val="20"/>
                <w:szCs w:val="20"/>
              </w:rPr>
              <w:t>s (Art)</w:t>
            </w:r>
          </w:p>
          <w:p w:rsidR="0049087C" w:rsidRPr="00922AB1" w:rsidRDefault="0049087C" w:rsidP="0049087C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UK Sculptures </w:t>
            </w:r>
            <w:proofErr w:type="spellStart"/>
            <w:r>
              <w:rPr>
                <w:color w:val="00B050"/>
              </w:rPr>
              <w:t>eg.</w:t>
            </w:r>
            <w:proofErr w:type="spellEnd"/>
            <w:r>
              <w:rPr>
                <w:color w:val="00B050"/>
              </w:rPr>
              <w:t xml:space="preserve"> The Angel of the </w:t>
            </w:r>
            <w:proofErr w:type="gramStart"/>
            <w:r>
              <w:rPr>
                <w:color w:val="00B050"/>
              </w:rPr>
              <w:t>North,  Beatles</w:t>
            </w:r>
            <w:proofErr w:type="gramEnd"/>
            <w:r>
              <w:rPr>
                <w:color w:val="00B050"/>
              </w:rPr>
              <w:t xml:space="preserve"> Statue </w:t>
            </w:r>
          </w:p>
        </w:tc>
      </w:tr>
      <w:tr w:rsidR="00FB53DA" w:rsidTr="00FB53DA">
        <w:trPr>
          <w:trHeight w:val="766"/>
        </w:trPr>
        <w:tc>
          <w:tcPr>
            <w:tcW w:w="2592" w:type="dxa"/>
          </w:tcPr>
          <w:p w:rsidR="009A0828" w:rsidRPr="001671DE" w:rsidRDefault="009A0828" w:rsidP="009A0828">
            <w:pPr>
              <w:jc w:val="center"/>
              <w:rPr>
                <w:b/>
                <w:color w:val="0070C0"/>
              </w:rPr>
            </w:pPr>
            <w:r w:rsidRPr="001671DE">
              <w:rPr>
                <w:b/>
                <w:color w:val="0070C0"/>
              </w:rPr>
              <w:t xml:space="preserve">Whole school </w:t>
            </w:r>
            <w:proofErr w:type="spellStart"/>
            <w:r w:rsidRPr="001671DE">
              <w:rPr>
                <w:b/>
                <w:color w:val="0070C0"/>
              </w:rPr>
              <w:t>PfA</w:t>
            </w:r>
            <w:proofErr w:type="spellEnd"/>
            <w:r w:rsidRPr="001671DE">
              <w:rPr>
                <w:b/>
                <w:color w:val="0070C0"/>
              </w:rPr>
              <w:t xml:space="preserve"> themes /events Year A </w:t>
            </w:r>
          </w:p>
        </w:tc>
        <w:tc>
          <w:tcPr>
            <w:tcW w:w="3224" w:type="dxa"/>
            <w:gridSpan w:val="3"/>
          </w:tcPr>
          <w:p w:rsidR="009A0828" w:rsidRPr="008753CE" w:rsidRDefault="009A0828" w:rsidP="009A0828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Recycling Week (Community - responsibility)</w:t>
            </w:r>
          </w:p>
          <w:p w:rsidR="009A0828" w:rsidRPr="008753CE" w:rsidRDefault="009A0828" w:rsidP="009A0828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(14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-18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October) </w:t>
            </w:r>
          </w:p>
        </w:tc>
        <w:tc>
          <w:tcPr>
            <w:tcW w:w="3687" w:type="dxa"/>
            <w:gridSpan w:val="3"/>
          </w:tcPr>
          <w:p w:rsidR="009A0828" w:rsidRPr="008753CE" w:rsidRDefault="009A0828" w:rsidP="009A0828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British Values &amp; Parliament Week (Community – responsibility) </w:t>
            </w:r>
          </w:p>
          <w:p w:rsidR="009A0828" w:rsidRPr="008753CE" w:rsidRDefault="009A0828" w:rsidP="009A0828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(18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24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November) </w:t>
            </w:r>
          </w:p>
        </w:tc>
        <w:tc>
          <w:tcPr>
            <w:tcW w:w="2676" w:type="dxa"/>
            <w:gridSpan w:val="2"/>
          </w:tcPr>
          <w:p w:rsidR="009A0828" w:rsidRPr="008753CE" w:rsidRDefault="009A0828" w:rsidP="009A0828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Children’s Mental Health Week (Health and Well-being) </w:t>
            </w:r>
          </w:p>
          <w:p w:rsidR="009A0828" w:rsidRPr="008753CE" w:rsidRDefault="009A0828" w:rsidP="009A0828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9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February) </w:t>
            </w:r>
          </w:p>
        </w:tc>
        <w:tc>
          <w:tcPr>
            <w:tcW w:w="3351" w:type="dxa"/>
            <w:gridSpan w:val="3"/>
          </w:tcPr>
          <w:p w:rsidR="009A0828" w:rsidRPr="008753CE" w:rsidRDefault="009A0828" w:rsidP="009A0828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Emergency Services - </w:t>
            </w:r>
          </w:p>
          <w:p w:rsidR="009A0828" w:rsidRPr="008753CE" w:rsidRDefault="009A0828" w:rsidP="009A0828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Careers Week (Employment and Working Life) </w:t>
            </w:r>
          </w:p>
          <w:p w:rsidR="009A0828" w:rsidRPr="008753CE" w:rsidRDefault="009A0828" w:rsidP="009A0828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8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March) </w:t>
            </w:r>
          </w:p>
        </w:tc>
        <w:tc>
          <w:tcPr>
            <w:tcW w:w="2669" w:type="dxa"/>
            <w:gridSpan w:val="3"/>
          </w:tcPr>
          <w:p w:rsidR="009A0828" w:rsidRPr="008753CE" w:rsidRDefault="009A0828" w:rsidP="009A0828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My Money Week (Independence &amp; Employment and Working Life)</w:t>
            </w:r>
          </w:p>
          <w:p w:rsidR="009A0828" w:rsidRPr="008753CE" w:rsidRDefault="009A0828" w:rsidP="009A0828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(19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23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May) </w:t>
            </w:r>
          </w:p>
        </w:tc>
        <w:tc>
          <w:tcPr>
            <w:tcW w:w="3201" w:type="dxa"/>
            <w:gridSpan w:val="3"/>
          </w:tcPr>
          <w:p w:rsidR="009A0828" w:rsidRPr="008753CE" w:rsidRDefault="009A0828" w:rsidP="009A0828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National School Sports’ Week (Health &amp; Well-being)</w:t>
            </w:r>
          </w:p>
          <w:p w:rsidR="009A0828" w:rsidRPr="008753CE" w:rsidRDefault="009A0828" w:rsidP="009A0828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(23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27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June) </w:t>
            </w:r>
          </w:p>
        </w:tc>
      </w:tr>
      <w:tr w:rsidR="00FB53DA" w:rsidTr="00FB53DA">
        <w:trPr>
          <w:trHeight w:val="456"/>
        </w:trPr>
        <w:tc>
          <w:tcPr>
            <w:tcW w:w="2592" w:type="dxa"/>
          </w:tcPr>
          <w:p w:rsidR="00845E98" w:rsidRPr="00AC4DF5" w:rsidRDefault="00845E98" w:rsidP="00AC4DF5">
            <w:pPr>
              <w:jc w:val="center"/>
              <w:rPr>
                <w:b/>
                <w:color w:val="FF0000"/>
              </w:rPr>
            </w:pPr>
            <w:r w:rsidRPr="00AC4DF5">
              <w:rPr>
                <w:b/>
                <w:color w:val="FF0000"/>
              </w:rPr>
              <w:t>PSHE</w:t>
            </w:r>
          </w:p>
        </w:tc>
        <w:tc>
          <w:tcPr>
            <w:tcW w:w="3224" w:type="dxa"/>
            <w:gridSpan w:val="3"/>
          </w:tcPr>
          <w:p w:rsidR="00845E98" w:rsidRPr="00AC4DF5" w:rsidRDefault="00AC4DF5" w:rsidP="00AC4DF5">
            <w:pPr>
              <w:jc w:val="center"/>
              <w:rPr>
                <w:rStyle w:val="Hyperlink"/>
                <w:color w:val="FF0000"/>
              </w:rPr>
            </w:pPr>
            <w:r w:rsidRPr="00AC4DF5">
              <w:rPr>
                <w:color w:val="FF0000"/>
              </w:rPr>
              <w:fldChar w:fldCharType="begin"/>
            </w:r>
            <w:r w:rsidRPr="00AC4DF5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AC4DF5">
              <w:rPr>
                <w:color w:val="FF0000"/>
              </w:rPr>
              <w:fldChar w:fldCharType="separate"/>
            </w:r>
            <w:r w:rsidR="00845E98" w:rsidRPr="00AC4DF5">
              <w:rPr>
                <w:rStyle w:val="Hyperlink"/>
                <w:color w:val="FF0000"/>
              </w:rPr>
              <w:t>Self-awareness</w:t>
            </w:r>
          </w:p>
          <w:p w:rsidR="00552E6B" w:rsidRPr="00AC4DF5" w:rsidRDefault="00552E6B" w:rsidP="00AC4DF5">
            <w:pPr>
              <w:jc w:val="center"/>
              <w:rPr>
                <w:color w:val="FF0000"/>
              </w:rPr>
            </w:pPr>
            <w:r w:rsidRPr="00AC4DF5">
              <w:rPr>
                <w:rStyle w:val="Hyperlink"/>
                <w:color w:val="FF0000"/>
              </w:rPr>
              <w:t>SA1.1, SA2.1, SA3.1, SA4.1, SA5.1</w:t>
            </w:r>
            <w:r w:rsidR="00AC4DF5" w:rsidRPr="00AC4DF5">
              <w:rPr>
                <w:color w:val="FF0000"/>
              </w:rPr>
              <w:fldChar w:fldCharType="end"/>
            </w:r>
          </w:p>
        </w:tc>
        <w:tc>
          <w:tcPr>
            <w:tcW w:w="3687" w:type="dxa"/>
            <w:gridSpan w:val="3"/>
          </w:tcPr>
          <w:p w:rsidR="00845E98" w:rsidRPr="00AC4DF5" w:rsidRDefault="00AC4DF5" w:rsidP="00AC4DF5">
            <w:pPr>
              <w:jc w:val="center"/>
              <w:rPr>
                <w:rStyle w:val="Hyperlink"/>
                <w:color w:val="FF0000"/>
              </w:rPr>
            </w:pPr>
            <w:r w:rsidRPr="00AC4DF5">
              <w:rPr>
                <w:color w:val="FF0000"/>
              </w:rPr>
              <w:fldChar w:fldCharType="begin"/>
            </w:r>
            <w:r w:rsidRPr="00AC4DF5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AC4DF5">
              <w:rPr>
                <w:color w:val="FF0000"/>
              </w:rPr>
              <w:fldChar w:fldCharType="separate"/>
            </w:r>
            <w:r w:rsidR="00845E98" w:rsidRPr="00AC4DF5">
              <w:rPr>
                <w:rStyle w:val="Hyperlink"/>
                <w:color w:val="FF0000"/>
              </w:rPr>
              <w:t>Self-care, support and safety</w:t>
            </w:r>
          </w:p>
          <w:p w:rsidR="005E43B9" w:rsidRPr="00AC4DF5" w:rsidRDefault="005E43B9" w:rsidP="00AC4DF5">
            <w:pPr>
              <w:jc w:val="center"/>
              <w:rPr>
                <w:color w:val="FF0000"/>
              </w:rPr>
            </w:pPr>
            <w:r w:rsidRPr="00AC4DF5">
              <w:rPr>
                <w:rStyle w:val="Hyperlink"/>
                <w:color w:val="FF0000"/>
              </w:rPr>
              <w:t>SSS1.1, SSS2.1, SSS3.1, SSS5.1</w:t>
            </w:r>
            <w:r w:rsidR="00AC4DF5" w:rsidRPr="00AC4DF5">
              <w:rPr>
                <w:color w:val="FF0000"/>
              </w:rPr>
              <w:fldChar w:fldCharType="end"/>
            </w:r>
          </w:p>
        </w:tc>
        <w:tc>
          <w:tcPr>
            <w:tcW w:w="2676" w:type="dxa"/>
            <w:gridSpan w:val="2"/>
          </w:tcPr>
          <w:p w:rsidR="00845E98" w:rsidRPr="00AC4DF5" w:rsidRDefault="00AC4DF5" w:rsidP="00AC4DF5">
            <w:pPr>
              <w:jc w:val="center"/>
              <w:rPr>
                <w:rStyle w:val="Hyperlink"/>
                <w:color w:val="FF0000"/>
              </w:rPr>
            </w:pPr>
            <w:r w:rsidRPr="00AC4DF5">
              <w:rPr>
                <w:color w:val="FF0000"/>
              </w:rPr>
              <w:fldChar w:fldCharType="begin"/>
            </w:r>
            <w:r w:rsidRPr="00AC4DF5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AC4DF5">
              <w:rPr>
                <w:color w:val="FF0000"/>
              </w:rPr>
              <w:fldChar w:fldCharType="separate"/>
            </w:r>
            <w:r w:rsidR="00845E98" w:rsidRPr="00AC4DF5">
              <w:rPr>
                <w:rStyle w:val="Hyperlink"/>
                <w:color w:val="FF0000"/>
              </w:rPr>
              <w:t>Managing Feelings</w:t>
            </w:r>
          </w:p>
          <w:p w:rsidR="005E43B9" w:rsidRPr="00AC4DF5" w:rsidRDefault="005E43B9" w:rsidP="00AC4DF5">
            <w:pPr>
              <w:jc w:val="center"/>
              <w:rPr>
                <w:color w:val="FF0000"/>
              </w:rPr>
            </w:pPr>
            <w:r w:rsidRPr="00AC4DF5">
              <w:rPr>
                <w:rStyle w:val="Hyperlink"/>
                <w:color w:val="FF0000"/>
              </w:rPr>
              <w:t>MF1.1, MF2.1</w:t>
            </w:r>
            <w:r w:rsidR="00AC4DF5" w:rsidRPr="00AC4DF5">
              <w:rPr>
                <w:color w:val="FF0000"/>
              </w:rPr>
              <w:fldChar w:fldCharType="end"/>
            </w:r>
          </w:p>
        </w:tc>
        <w:tc>
          <w:tcPr>
            <w:tcW w:w="3351" w:type="dxa"/>
            <w:gridSpan w:val="3"/>
          </w:tcPr>
          <w:p w:rsidR="00845E98" w:rsidRPr="00AC4DF5" w:rsidRDefault="00AC4DF5" w:rsidP="00AC4DF5">
            <w:pPr>
              <w:jc w:val="center"/>
              <w:rPr>
                <w:rStyle w:val="Hyperlink"/>
                <w:color w:val="FF0000"/>
              </w:rPr>
            </w:pPr>
            <w:r w:rsidRPr="00AC4DF5">
              <w:rPr>
                <w:color w:val="FF0000"/>
              </w:rPr>
              <w:fldChar w:fldCharType="begin"/>
            </w:r>
            <w:r w:rsidRPr="00AC4DF5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AC4DF5">
              <w:rPr>
                <w:color w:val="FF0000"/>
              </w:rPr>
              <w:fldChar w:fldCharType="separate"/>
            </w:r>
            <w:r w:rsidR="00845E98" w:rsidRPr="00AC4DF5">
              <w:rPr>
                <w:rStyle w:val="Hyperlink"/>
                <w:color w:val="FF0000"/>
              </w:rPr>
              <w:t>Changing &amp; Growing</w:t>
            </w:r>
          </w:p>
          <w:p w:rsidR="005E43B9" w:rsidRPr="00AC4DF5" w:rsidRDefault="005E43B9" w:rsidP="00AC4DF5">
            <w:pPr>
              <w:jc w:val="center"/>
              <w:rPr>
                <w:color w:val="FF0000"/>
              </w:rPr>
            </w:pPr>
            <w:r w:rsidRPr="00AC4DF5">
              <w:rPr>
                <w:rStyle w:val="Hyperlink"/>
                <w:color w:val="FF0000"/>
              </w:rPr>
              <w:t>CG1.1, CG3.1, CG4.1</w:t>
            </w:r>
            <w:r w:rsidR="00AC4DF5" w:rsidRPr="00AC4DF5">
              <w:rPr>
                <w:color w:val="FF0000"/>
              </w:rPr>
              <w:fldChar w:fldCharType="end"/>
            </w:r>
          </w:p>
        </w:tc>
        <w:tc>
          <w:tcPr>
            <w:tcW w:w="2669" w:type="dxa"/>
            <w:gridSpan w:val="3"/>
          </w:tcPr>
          <w:p w:rsidR="00845E98" w:rsidRPr="00AC4DF5" w:rsidRDefault="00AC4DF5" w:rsidP="00AC4DF5">
            <w:pPr>
              <w:jc w:val="center"/>
              <w:rPr>
                <w:rStyle w:val="Hyperlink"/>
                <w:color w:val="FF0000"/>
              </w:rPr>
            </w:pPr>
            <w:r w:rsidRPr="00AC4DF5">
              <w:rPr>
                <w:color w:val="FF0000"/>
              </w:rPr>
              <w:fldChar w:fldCharType="begin"/>
            </w:r>
            <w:r w:rsidRPr="00AC4DF5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AC4DF5">
              <w:rPr>
                <w:color w:val="FF0000"/>
              </w:rPr>
              <w:fldChar w:fldCharType="separate"/>
            </w:r>
            <w:r w:rsidR="00845E98" w:rsidRPr="00AC4DF5">
              <w:rPr>
                <w:rStyle w:val="Hyperlink"/>
                <w:color w:val="FF0000"/>
              </w:rPr>
              <w:t>Healthy Lifestyles</w:t>
            </w:r>
          </w:p>
          <w:p w:rsidR="005E43B9" w:rsidRPr="00AC4DF5" w:rsidRDefault="005E43B9" w:rsidP="00AC4DF5">
            <w:pPr>
              <w:jc w:val="center"/>
              <w:rPr>
                <w:color w:val="FF0000"/>
              </w:rPr>
            </w:pPr>
            <w:r w:rsidRPr="00AC4DF5">
              <w:rPr>
                <w:rStyle w:val="Hyperlink"/>
                <w:color w:val="FF0000"/>
              </w:rPr>
              <w:t>HL1.1</w:t>
            </w:r>
            <w:r w:rsidR="00AC4DF5" w:rsidRPr="00AC4DF5">
              <w:rPr>
                <w:color w:val="FF0000"/>
              </w:rPr>
              <w:fldChar w:fldCharType="end"/>
            </w:r>
          </w:p>
        </w:tc>
        <w:tc>
          <w:tcPr>
            <w:tcW w:w="3201" w:type="dxa"/>
            <w:gridSpan w:val="3"/>
          </w:tcPr>
          <w:p w:rsidR="00845E98" w:rsidRPr="00AC4DF5" w:rsidRDefault="00AC4DF5" w:rsidP="00AC4DF5">
            <w:pPr>
              <w:jc w:val="center"/>
              <w:rPr>
                <w:rStyle w:val="Hyperlink"/>
                <w:color w:val="FF0000"/>
              </w:rPr>
            </w:pPr>
            <w:r w:rsidRPr="00AC4DF5">
              <w:rPr>
                <w:color w:val="FF0000"/>
              </w:rPr>
              <w:fldChar w:fldCharType="begin"/>
            </w:r>
            <w:r w:rsidRPr="00AC4DF5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AC4DF5">
              <w:rPr>
                <w:color w:val="FF0000"/>
              </w:rPr>
              <w:fldChar w:fldCharType="separate"/>
            </w:r>
            <w:r w:rsidR="00845E98" w:rsidRPr="00AC4DF5">
              <w:rPr>
                <w:rStyle w:val="Hyperlink"/>
                <w:color w:val="FF0000"/>
              </w:rPr>
              <w:t>The World I live in</w:t>
            </w:r>
          </w:p>
          <w:p w:rsidR="00E46176" w:rsidRPr="00AC4DF5" w:rsidRDefault="00E46176" w:rsidP="00AC4DF5">
            <w:pPr>
              <w:jc w:val="center"/>
              <w:rPr>
                <w:color w:val="FF0000"/>
              </w:rPr>
            </w:pPr>
            <w:r w:rsidRPr="00AC4DF5">
              <w:rPr>
                <w:rStyle w:val="Hyperlink"/>
                <w:color w:val="FF0000"/>
              </w:rPr>
              <w:t>WILI 1.1, WILI 2.1, WILI 3.1, WILI 4.1, WILI 5.1, WILI 6.1</w:t>
            </w:r>
            <w:r w:rsidR="00AC4DF5" w:rsidRPr="00AC4DF5">
              <w:rPr>
                <w:color w:val="FF0000"/>
              </w:rPr>
              <w:fldChar w:fldCharType="end"/>
            </w:r>
          </w:p>
        </w:tc>
      </w:tr>
      <w:tr w:rsidR="00FB53DA" w:rsidRPr="008A4548" w:rsidTr="00FB53DA">
        <w:trPr>
          <w:trHeight w:val="890"/>
        </w:trPr>
        <w:tc>
          <w:tcPr>
            <w:tcW w:w="2592" w:type="dxa"/>
            <w:shd w:val="clear" w:color="auto" w:fill="808080" w:themeFill="background1" w:themeFillShade="80"/>
          </w:tcPr>
          <w:p w:rsidR="00FB53DA" w:rsidRPr="00A74A3B" w:rsidRDefault="00FB53DA" w:rsidP="00364713">
            <w:pPr>
              <w:rPr>
                <w:color w:val="FFFFFF" w:themeColor="background1"/>
                <w:sz w:val="18"/>
                <w:szCs w:val="18"/>
              </w:rPr>
            </w:pPr>
            <w:bookmarkStart w:id="0" w:name="_Hlk172189619"/>
          </w:p>
          <w:p w:rsidR="00FB53DA" w:rsidRPr="00A74A3B" w:rsidRDefault="00FB53DA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  <w:r w:rsidRPr="00A74A3B">
              <w:rPr>
                <w:color w:val="FFFFFF" w:themeColor="background1"/>
                <w:sz w:val="18"/>
                <w:szCs w:val="18"/>
              </w:rPr>
              <w:t xml:space="preserve">KS1 Maths </w:t>
            </w:r>
          </w:p>
          <w:p w:rsidR="00FB53DA" w:rsidRPr="00A74A3B" w:rsidRDefault="00FB53DA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862" w:type="dxa"/>
            <w:shd w:val="clear" w:color="auto" w:fill="808080" w:themeFill="background1" w:themeFillShade="80"/>
          </w:tcPr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Revision of previous learning (2)  </w:t>
            </w:r>
          </w:p>
        </w:tc>
        <w:tc>
          <w:tcPr>
            <w:tcW w:w="1503" w:type="dxa"/>
            <w:shd w:val="clear" w:color="auto" w:fill="808080" w:themeFill="background1" w:themeFillShade="80"/>
          </w:tcPr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Number</w:t>
            </w:r>
          </w:p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PV(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3) </w:t>
            </w:r>
          </w:p>
        </w:tc>
        <w:tc>
          <w:tcPr>
            <w:tcW w:w="859" w:type="dxa"/>
            <w:shd w:val="clear" w:color="auto" w:fill="808080" w:themeFill="background1" w:themeFillShade="80"/>
          </w:tcPr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Measure</w:t>
            </w:r>
          </w:p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Time (2) </w:t>
            </w:r>
          </w:p>
        </w:tc>
        <w:tc>
          <w:tcPr>
            <w:tcW w:w="1549" w:type="dxa"/>
            <w:shd w:val="clear" w:color="auto" w:fill="808080" w:themeFill="background1" w:themeFillShade="80"/>
          </w:tcPr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FB53DA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PV(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3) </w:t>
            </w:r>
          </w:p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195" w:type="dxa"/>
            <w:shd w:val="clear" w:color="auto" w:fill="808080" w:themeFill="background1" w:themeFillShade="80"/>
          </w:tcPr>
          <w:p w:rsidR="00FB53DA" w:rsidRPr="00FB53DA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bookmarkStart w:id="1" w:name="_GoBack"/>
            <w:r w:rsidRPr="00FB53DA">
              <w:rPr>
                <w:b/>
                <w:color w:val="FFFFFF" w:themeColor="background1"/>
                <w:sz w:val="18"/>
                <w:szCs w:val="18"/>
                <w:u w:val="single"/>
              </w:rPr>
              <w:t>Geometry</w:t>
            </w:r>
          </w:p>
          <w:bookmarkEnd w:id="1"/>
          <w:p w:rsidR="00FB53DA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B53DA">
              <w:rPr>
                <w:b/>
                <w:color w:val="FFFFFF" w:themeColor="background1"/>
                <w:sz w:val="18"/>
                <w:szCs w:val="18"/>
              </w:rPr>
              <w:t xml:space="preserve">Properties of </w:t>
            </w:r>
            <w:proofErr w:type="gramStart"/>
            <w:r w:rsidRPr="00FB53DA">
              <w:rPr>
                <w:b/>
                <w:color w:val="FFFFFF" w:themeColor="background1"/>
                <w:sz w:val="18"/>
                <w:szCs w:val="18"/>
              </w:rPr>
              <w:t>shapes  (</w:t>
            </w:r>
            <w:proofErr w:type="gramEnd"/>
            <w:r w:rsidRPr="00FB53DA">
              <w:rPr>
                <w:b/>
                <w:color w:val="FFFFFF" w:themeColor="background1"/>
                <w:sz w:val="18"/>
                <w:szCs w:val="18"/>
              </w:rPr>
              <w:t xml:space="preserve">2) </w:t>
            </w:r>
          </w:p>
          <w:p w:rsidR="00FB53DA" w:rsidRPr="00FB53DA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43" w:type="dxa"/>
            <w:shd w:val="clear" w:color="auto" w:fill="808080" w:themeFill="background1" w:themeFillShade="80"/>
          </w:tcPr>
          <w:p w:rsidR="00FB53DA" w:rsidRPr="009035B6" w:rsidRDefault="00FB53DA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9035B6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</w:tc>
        <w:tc>
          <w:tcPr>
            <w:tcW w:w="1658" w:type="dxa"/>
            <w:shd w:val="clear" w:color="auto" w:fill="808080" w:themeFill="background1" w:themeFillShade="80"/>
          </w:tcPr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PV (4) </w:t>
            </w:r>
          </w:p>
        </w:tc>
        <w:tc>
          <w:tcPr>
            <w:tcW w:w="1018" w:type="dxa"/>
            <w:shd w:val="clear" w:color="auto" w:fill="808080" w:themeFill="background1" w:themeFillShade="80"/>
          </w:tcPr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Geometry</w:t>
            </w:r>
          </w:p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Position and direction (2) </w:t>
            </w:r>
          </w:p>
        </w:tc>
        <w:tc>
          <w:tcPr>
            <w:tcW w:w="1200" w:type="dxa"/>
            <w:shd w:val="clear" w:color="auto" w:fill="808080" w:themeFill="background1" w:themeFillShade="80"/>
          </w:tcPr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Measure</w:t>
            </w:r>
          </w:p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capacity/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volume(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2) </w:t>
            </w:r>
          </w:p>
        </w:tc>
        <w:tc>
          <w:tcPr>
            <w:tcW w:w="1208" w:type="dxa"/>
            <w:shd w:val="clear" w:color="auto" w:fill="808080" w:themeFill="background1" w:themeFillShade="80"/>
          </w:tcPr>
          <w:p w:rsidR="00FB53DA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6215D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Measure </w:t>
            </w:r>
          </w:p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 xml:space="preserve">Weight/ Length (2) </w:t>
            </w:r>
          </w:p>
        </w:tc>
        <w:tc>
          <w:tcPr>
            <w:tcW w:w="943" w:type="dxa"/>
            <w:shd w:val="clear" w:color="auto" w:fill="808080" w:themeFill="background1" w:themeFillShade="80"/>
          </w:tcPr>
          <w:p w:rsidR="00FB53DA" w:rsidRPr="009035B6" w:rsidRDefault="00FB53DA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9035B6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</w:tc>
        <w:tc>
          <w:tcPr>
            <w:tcW w:w="1534" w:type="dxa"/>
            <w:shd w:val="clear" w:color="auto" w:fill="808080" w:themeFill="background1" w:themeFillShade="80"/>
          </w:tcPr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</w:t>
            </w:r>
            <w:r w:rsidRPr="00A74A3B">
              <w:rPr>
                <w:b/>
                <w:color w:val="FFFFFF" w:themeColor="background1"/>
                <w:sz w:val="18"/>
                <w:szCs w:val="18"/>
              </w:rPr>
              <w:t>r</w:t>
            </w:r>
          </w:p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PV(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4) </w:t>
            </w:r>
          </w:p>
        </w:tc>
        <w:tc>
          <w:tcPr>
            <w:tcW w:w="1062" w:type="dxa"/>
            <w:shd w:val="clear" w:color="auto" w:fill="808080" w:themeFill="background1" w:themeFillShade="80"/>
          </w:tcPr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Money (2) </w:t>
            </w:r>
          </w:p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</w:p>
        </w:tc>
        <w:tc>
          <w:tcPr>
            <w:tcW w:w="1204" w:type="dxa"/>
            <w:gridSpan w:val="2"/>
            <w:shd w:val="clear" w:color="auto" w:fill="808080" w:themeFill="background1" w:themeFillShade="80"/>
          </w:tcPr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PV(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3) </w:t>
            </w:r>
          </w:p>
        </w:tc>
        <w:tc>
          <w:tcPr>
            <w:tcW w:w="1127" w:type="dxa"/>
            <w:shd w:val="clear" w:color="auto" w:fill="808080" w:themeFill="background1" w:themeFillShade="80"/>
          </w:tcPr>
          <w:p w:rsidR="00FB53DA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Measure </w:t>
            </w:r>
          </w:p>
          <w:p w:rsidR="00FB53DA" w:rsidRPr="0036215D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6215D">
              <w:rPr>
                <w:b/>
                <w:color w:val="FFFFFF" w:themeColor="background1"/>
                <w:sz w:val="18"/>
                <w:szCs w:val="18"/>
              </w:rPr>
              <w:t xml:space="preserve">Time (3) </w:t>
            </w:r>
          </w:p>
          <w:p w:rsidR="00FB53DA" w:rsidRPr="00A74A3B" w:rsidRDefault="00FB53DA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</w:p>
        </w:tc>
        <w:tc>
          <w:tcPr>
            <w:tcW w:w="943" w:type="dxa"/>
            <w:shd w:val="clear" w:color="auto" w:fill="808080" w:themeFill="background1" w:themeFillShade="80"/>
          </w:tcPr>
          <w:p w:rsidR="00FB53DA" w:rsidRPr="008A4548" w:rsidRDefault="00FB53DA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8A4548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</w:tc>
      </w:tr>
      <w:bookmarkEnd w:id="0"/>
      <w:tr w:rsidR="00FB53DA" w:rsidTr="00FB53DA">
        <w:trPr>
          <w:trHeight w:val="270"/>
        </w:trPr>
        <w:tc>
          <w:tcPr>
            <w:tcW w:w="2592" w:type="dxa"/>
            <w:vMerge w:val="restart"/>
          </w:tcPr>
          <w:p w:rsidR="00A770B7" w:rsidRPr="001671DE" w:rsidRDefault="00A770B7" w:rsidP="009A0828">
            <w:pPr>
              <w:rPr>
                <w:b/>
              </w:rPr>
            </w:pPr>
            <w:r w:rsidRPr="001671DE">
              <w:rPr>
                <w:b/>
              </w:rPr>
              <w:t xml:space="preserve">Phase theme </w:t>
            </w:r>
          </w:p>
        </w:tc>
        <w:tc>
          <w:tcPr>
            <w:tcW w:w="3224" w:type="dxa"/>
            <w:gridSpan w:val="3"/>
            <w:vMerge w:val="restart"/>
            <w:shd w:val="clear" w:color="auto" w:fill="FF33CC"/>
          </w:tcPr>
          <w:p w:rsidR="00A770B7" w:rsidRPr="007B6A9A" w:rsidRDefault="00A770B7" w:rsidP="009A0828">
            <w:pPr>
              <w:jc w:val="center"/>
              <w:rPr>
                <w:b/>
              </w:rPr>
            </w:pPr>
            <w:r>
              <w:rPr>
                <w:b/>
              </w:rPr>
              <w:t xml:space="preserve">Exploring my environment </w:t>
            </w:r>
          </w:p>
        </w:tc>
        <w:tc>
          <w:tcPr>
            <w:tcW w:w="3687" w:type="dxa"/>
            <w:gridSpan w:val="3"/>
            <w:shd w:val="clear" w:color="auto" w:fill="FFC000"/>
          </w:tcPr>
          <w:p w:rsidR="00A770B7" w:rsidRPr="00DE7F99" w:rsidRDefault="00A770B7" w:rsidP="009A0828">
            <w:pPr>
              <w:jc w:val="center"/>
              <w:rPr>
                <w:b/>
              </w:rPr>
            </w:pPr>
            <w:r>
              <w:rPr>
                <w:b/>
              </w:rPr>
              <w:t>Remember, Remember the 5</w:t>
            </w:r>
            <w:r w:rsidRPr="009C3D7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of November </w:t>
            </w:r>
            <w:r w:rsidRPr="00DE7F99">
              <w:rPr>
                <w:b/>
              </w:rPr>
              <w:t xml:space="preserve"> </w:t>
            </w:r>
          </w:p>
        </w:tc>
        <w:tc>
          <w:tcPr>
            <w:tcW w:w="2676" w:type="dxa"/>
            <w:gridSpan w:val="2"/>
            <w:vMerge w:val="restart"/>
            <w:shd w:val="clear" w:color="auto" w:fill="92D050"/>
          </w:tcPr>
          <w:p w:rsidR="00A770B7" w:rsidRPr="00DE7F99" w:rsidRDefault="00A770B7" w:rsidP="009A0828">
            <w:pPr>
              <w:jc w:val="center"/>
              <w:rPr>
                <w:b/>
              </w:rPr>
            </w:pPr>
            <w:r>
              <w:rPr>
                <w:b/>
              </w:rPr>
              <w:t>What does it feel like? (Linked to ‘That’s not my ……books)</w:t>
            </w:r>
          </w:p>
        </w:tc>
        <w:tc>
          <w:tcPr>
            <w:tcW w:w="3351" w:type="dxa"/>
            <w:gridSpan w:val="3"/>
            <w:vMerge w:val="restart"/>
            <w:shd w:val="clear" w:color="auto" w:fill="92D050"/>
          </w:tcPr>
          <w:p w:rsidR="00A770B7" w:rsidRPr="00702813" w:rsidRDefault="00A770B7" w:rsidP="009A0828">
            <w:pPr>
              <w:jc w:val="center"/>
              <w:rPr>
                <w:b/>
              </w:rPr>
            </w:pPr>
            <w:r>
              <w:rPr>
                <w:b/>
              </w:rPr>
              <w:t>Pets</w:t>
            </w:r>
          </w:p>
        </w:tc>
        <w:tc>
          <w:tcPr>
            <w:tcW w:w="2669" w:type="dxa"/>
            <w:gridSpan w:val="3"/>
            <w:shd w:val="clear" w:color="auto" w:fill="92D050"/>
          </w:tcPr>
          <w:p w:rsidR="00A770B7" w:rsidRPr="00A01F64" w:rsidRDefault="00A770B7" w:rsidP="009A0828">
            <w:pPr>
              <w:jc w:val="center"/>
              <w:rPr>
                <w:b/>
              </w:rPr>
            </w:pPr>
            <w:r>
              <w:rPr>
                <w:b/>
              </w:rPr>
              <w:t>Down in the Woods</w:t>
            </w:r>
          </w:p>
        </w:tc>
        <w:tc>
          <w:tcPr>
            <w:tcW w:w="3201" w:type="dxa"/>
            <w:gridSpan w:val="3"/>
            <w:shd w:val="clear" w:color="auto" w:fill="92D050"/>
          </w:tcPr>
          <w:p w:rsidR="00A770B7" w:rsidRPr="001C09DA" w:rsidRDefault="00A770B7" w:rsidP="009A0828">
            <w:pPr>
              <w:jc w:val="center"/>
              <w:rPr>
                <w:b/>
              </w:rPr>
            </w:pPr>
            <w:r>
              <w:rPr>
                <w:b/>
              </w:rPr>
              <w:t xml:space="preserve">Old Macdonald Had a Farm </w:t>
            </w:r>
          </w:p>
        </w:tc>
      </w:tr>
      <w:tr w:rsidR="00FB53DA" w:rsidTr="00FB53DA">
        <w:trPr>
          <w:trHeight w:val="270"/>
        </w:trPr>
        <w:tc>
          <w:tcPr>
            <w:tcW w:w="2592" w:type="dxa"/>
            <w:vMerge/>
          </w:tcPr>
          <w:p w:rsidR="00A770B7" w:rsidRPr="001671DE" w:rsidRDefault="00A770B7" w:rsidP="00A770B7">
            <w:pPr>
              <w:rPr>
                <w:b/>
              </w:rPr>
            </w:pPr>
          </w:p>
        </w:tc>
        <w:tc>
          <w:tcPr>
            <w:tcW w:w="3224" w:type="dxa"/>
            <w:gridSpan w:val="3"/>
            <w:vMerge/>
            <w:shd w:val="clear" w:color="auto" w:fill="FF33CC"/>
          </w:tcPr>
          <w:p w:rsidR="00A770B7" w:rsidRDefault="00A770B7" w:rsidP="00A770B7">
            <w:pPr>
              <w:jc w:val="center"/>
              <w:rPr>
                <w:b/>
              </w:rPr>
            </w:pPr>
          </w:p>
        </w:tc>
        <w:tc>
          <w:tcPr>
            <w:tcW w:w="3687" w:type="dxa"/>
            <w:gridSpan w:val="3"/>
            <w:shd w:val="clear" w:color="auto" w:fill="FF33CC"/>
          </w:tcPr>
          <w:p w:rsidR="00A770B7" w:rsidRPr="007B6A9A" w:rsidRDefault="00A770B7" w:rsidP="00A770B7">
            <w:pPr>
              <w:jc w:val="center"/>
              <w:rPr>
                <w:b/>
              </w:rPr>
            </w:pPr>
          </w:p>
        </w:tc>
        <w:tc>
          <w:tcPr>
            <w:tcW w:w="2676" w:type="dxa"/>
            <w:gridSpan w:val="2"/>
            <w:vMerge/>
            <w:shd w:val="clear" w:color="auto" w:fill="92D050"/>
          </w:tcPr>
          <w:p w:rsidR="00A770B7" w:rsidRDefault="00A770B7" w:rsidP="00A770B7">
            <w:pPr>
              <w:jc w:val="center"/>
              <w:rPr>
                <w:b/>
              </w:rPr>
            </w:pPr>
          </w:p>
        </w:tc>
        <w:tc>
          <w:tcPr>
            <w:tcW w:w="3351" w:type="dxa"/>
            <w:gridSpan w:val="3"/>
            <w:vMerge/>
            <w:shd w:val="clear" w:color="auto" w:fill="92D050"/>
          </w:tcPr>
          <w:p w:rsidR="00A770B7" w:rsidRDefault="00A770B7" w:rsidP="00A770B7">
            <w:pPr>
              <w:jc w:val="center"/>
              <w:rPr>
                <w:b/>
              </w:rPr>
            </w:pPr>
          </w:p>
        </w:tc>
        <w:tc>
          <w:tcPr>
            <w:tcW w:w="2669" w:type="dxa"/>
            <w:gridSpan w:val="3"/>
            <w:shd w:val="clear" w:color="auto" w:fill="FF33CC"/>
          </w:tcPr>
          <w:p w:rsidR="00A770B7" w:rsidRPr="007B6A9A" w:rsidRDefault="00A770B7" w:rsidP="00A770B7">
            <w:pPr>
              <w:jc w:val="center"/>
              <w:rPr>
                <w:b/>
              </w:rPr>
            </w:pPr>
          </w:p>
        </w:tc>
        <w:tc>
          <w:tcPr>
            <w:tcW w:w="3201" w:type="dxa"/>
            <w:gridSpan w:val="3"/>
            <w:shd w:val="clear" w:color="auto" w:fill="FF33CC"/>
          </w:tcPr>
          <w:p w:rsidR="00A770B7" w:rsidRPr="007B6A9A" w:rsidRDefault="00A770B7" w:rsidP="00A770B7">
            <w:pPr>
              <w:jc w:val="center"/>
              <w:rPr>
                <w:b/>
              </w:rPr>
            </w:pPr>
          </w:p>
        </w:tc>
      </w:tr>
      <w:tr w:rsidR="00FB53DA" w:rsidTr="00FB53DA">
        <w:trPr>
          <w:trHeight w:val="877"/>
        </w:trPr>
        <w:tc>
          <w:tcPr>
            <w:tcW w:w="2592" w:type="dxa"/>
          </w:tcPr>
          <w:p w:rsidR="003233A6" w:rsidRPr="001671DE" w:rsidRDefault="003233A6" w:rsidP="003233A6">
            <w:pPr>
              <w:rPr>
                <w:b/>
              </w:rPr>
            </w:pPr>
            <w:r w:rsidRPr="001671DE">
              <w:rPr>
                <w:b/>
              </w:rPr>
              <w:t xml:space="preserve">Books </w:t>
            </w:r>
          </w:p>
        </w:tc>
        <w:tc>
          <w:tcPr>
            <w:tcW w:w="3224" w:type="dxa"/>
            <w:gridSpan w:val="3"/>
          </w:tcPr>
          <w:p w:rsidR="003233A6" w:rsidRDefault="003233A6" w:rsidP="003233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Teacher made book with photographs of the school and local environment </w:t>
            </w:r>
          </w:p>
          <w:p w:rsidR="003233A6" w:rsidRDefault="003233A6" w:rsidP="003233A6">
            <w:pPr>
              <w:rPr>
                <w:sz w:val="20"/>
                <w:szCs w:val="20"/>
              </w:rPr>
            </w:pPr>
          </w:p>
          <w:p w:rsidR="003233A6" w:rsidRDefault="003233A6" w:rsidP="003233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Rosie’s Walk (F) </w:t>
            </w:r>
          </w:p>
          <w:p w:rsidR="003233A6" w:rsidRDefault="003233A6" w:rsidP="003233A6">
            <w:pPr>
              <w:rPr>
                <w:sz w:val="20"/>
                <w:szCs w:val="20"/>
              </w:rPr>
            </w:pPr>
          </w:p>
          <w:p w:rsidR="003233A6" w:rsidRDefault="003233A6" w:rsidP="003233A6">
            <w:pPr>
              <w:rPr>
                <w:sz w:val="20"/>
                <w:szCs w:val="20"/>
              </w:rPr>
            </w:pPr>
          </w:p>
          <w:p w:rsidR="003233A6" w:rsidRDefault="003233A6" w:rsidP="003233A6">
            <w:pPr>
              <w:rPr>
                <w:sz w:val="20"/>
                <w:szCs w:val="20"/>
              </w:rPr>
            </w:pPr>
          </w:p>
          <w:p w:rsidR="003233A6" w:rsidRPr="001F411E" w:rsidRDefault="003233A6" w:rsidP="003233A6">
            <w:pPr>
              <w:rPr>
                <w:sz w:val="20"/>
                <w:szCs w:val="20"/>
              </w:rPr>
            </w:pPr>
          </w:p>
        </w:tc>
        <w:tc>
          <w:tcPr>
            <w:tcW w:w="3687" w:type="dxa"/>
            <w:gridSpan w:val="3"/>
          </w:tcPr>
          <w:p w:rsidR="003233A6" w:rsidRDefault="003233A6" w:rsidP="003233A6">
            <w:pPr>
              <w:rPr>
                <w:sz w:val="18"/>
                <w:szCs w:val="18"/>
              </w:rPr>
            </w:pPr>
            <w:r w:rsidRPr="007B3201">
              <w:rPr>
                <w:sz w:val="18"/>
                <w:szCs w:val="18"/>
              </w:rPr>
              <w:t xml:space="preserve">Sparks in the Sky </w:t>
            </w:r>
            <w:r>
              <w:rPr>
                <w:sz w:val="18"/>
                <w:szCs w:val="18"/>
              </w:rPr>
              <w:t>–</w:t>
            </w:r>
            <w:r w:rsidRPr="007B3201">
              <w:rPr>
                <w:sz w:val="18"/>
                <w:szCs w:val="18"/>
              </w:rPr>
              <w:t xml:space="preserve"> Twinkl</w:t>
            </w:r>
            <w:r>
              <w:rPr>
                <w:sz w:val="18"/>
                <w:szCs w:val="18"/>
              </w:rPr>
              <w:t xml:space="preserve"> (F) </w:t>
            </w:r>
          </w:p>
          <w:p w:rsidR="003233A6" w:rsidRDefault="003233A6" w:rsidP="003233A6">
            <w:pPr>
              <w:rPr>
                <w:sz w:val="18"/>
                <w:szCs w:val="18"/>
              </w:rPr>
            </w:pPr>
          </w:p>
          <w:p w:rsidR="003233A6" w:rsidRDefault="003233A6" w:rsidP="003233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Crackle! Spit! – Marie Thom (P) </w:t>
            </w:r>
          </w:p>
          <w:p w:rsidR="003233A6" w:rsidRDefault="003233A6" w:rsidP="003233A6">
            <w:pPr>
              <w:rPr>
                <w:sz w:val="18"/>
                <w:szCs w:val="18"/>
              </w:rPr>
            </w:pPr>
          </w:p>
          <w:p w:rsidR="003233A6" w:rsidRPr="007B3201" w:rsidRDefault="003233A6" w:rsidP="003233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Billy’s Fireworks night – Pamela Malcolm </w:t>
            </w:r>
          </w:p>
        </w:tc>
        <w:tc>
          <w:tcPr>
            <w:tcW w:w="2676" w:type="dxa"/>
            <w:gridSpan w:val="2"/>
          </w:tcPr>
          <w:p w:rsidR="003233A6" w:rsidRDefault="003233A6" w:rsidP="003233A6">
            <w:pPr>
              <w:rPr>
                <w:sz w:val="18"/>
                <w:szCs w:val="18"/>
              </w:rPr>
            </w:pPr>
            <w:r w:rsidRPr="007B3201">
              <w:rPr>
                <w:sz w:val="18"/>
                <w:szCs w:val="18"/>
              </w:rPr>
              <w:t xml:space="preserve">That’s not my……. Series of books </w:t>
            </w:r>
          </w:p>
          <w:p w:rsidR="003233A6" w:rsidRDefault="003233A6" w:rsidP="003233A6">
            <w:pPr>
              <w:rPr>
                <w:sz w:val="18"/>
                <w:szCs w:val="18"/>
              </w:rPr>
            </w:pPr>
          </w:p>
          <w:p w:rsidR="003233A6" w:rsidRPr="007B3201" w:rsidRDefault="003233A6" w:rsidP="003233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</w:t>
            </w:r>
            <w:proofErr w:type="gramStart"/>
            <w:r>
              <w:rPr>
                <w:sz w:val="18"/>
                <w:szCs w:val="18"/>
              </w:rPr>
              <w:t>Mixed up</w:t>
            </w:r>
            <w:proofErr w:type="gramEnd"/>
            <w:r>
              <w:rPr>
                <w:sz w:val="18"/>
                <w:szCs w:val="18"/>
              </w:rPr>
              <w:t xml:space="preserve"> Chameleon – Eric Carle </w:t>
            </w:r>
          </w:p>
        </w:tc>
        <w:tc>
          <w:tcPr>
            <w:tcW w:w="3351" w:type="dxa"/>
            <w:gridSpan w:val="3"/>
          </w:tcPr>
          <w:p w:rsidR="003233A6" w:rsidRDefault="003233A6" w:rsidP="003233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Great Pet Sale – Mick </w:t>
            </w:r>
            <w:proofErr w:type="spellStart"/>
            <w:r>
              <w:rPr>
                <w:sz w:val="18"/>
                <w:szCs w:val="18"/>
              </w:rPr>
              <w:t>Inkpen</w:t>
            </w:r>
            <w:proofErr w:type="spellEnd"/>
            <w:r>
              <w:rPr>
                <w:sz w:val="18"/>
                <w:szCs w:val="18"/>
              </w:rPr>
              <w:t xml:space="preserve"> (F) </w:t>
            </w:r>
          </w:p>
          <w:p w:rsidR="003233A6" w:rsidRDefault="003233A6" w:rsidP="003233A6">
            <w:pPr>
              <w:rPr>
                <w:sz w:val="18"/>
                <w:szCs w:val="18"/>
              </w:rPr>
            </w:pPr>
          </w:p>
          <w:p w:rsidR="003233A6" w:rsidRDefault="003233A6" w:rsidP="003233A6">
            <w:pPr>
              <w:rPr>
                <w:sz w:val="18"/>
                <w:szCs w:val="18"/>
              </w:rPr>
            </w:pPr>
            <w:r w:rsidRPr="007B3201">
              <w:rPr>
                <w:sz w:val="18"/>
                <w:szCs w:val="18"/>
              </w:rPr>
              <w:t>Dear Zoo – Rod Campbell</w:t>
            </w:r>
            <w:r>
              <w:rPr>
                <w:sz w:val="18"/>
                <w:szCs w:val="18"/>
              </w:rPr>
              <w:t xml:space="preserve"> (F) </w:t>
            </w:r>
          </w:p>
          <w:p w:rsidR="003233A6" w:rsidRPr="007B3201" w:rsidRDefault="003233A6" w:rsidP="003233A6">
            <w:pPr>
              <w:rPr>
                <w:sz w:val="18"/>
                <w:szCs w:val="18"/>
              </w:rPr>
            </w:pPr>
          </w:p>
          <w:p w:rsidR="003233A6" w:rsidRDefault="003233A6" w:rsidP="003233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Hairy </w:t>
            </w:r>
            <w:proofErr w:type="spellStart"/>
            <w:r>
              <w:rPr>
                <w:sz w:val="18"/>
                <w:szCs w:val="18"/>
              </w:rPr>
              <w:t>Maclary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Lynley</w:t>
            </w:r>
            <w:proofErr w:type="spellEnd"/>
            <w:r>
              <w:rPr>
                <w:sz w:val="18"/>
                <w:szCs w:val="18"/>
              </w:rPr>
              <w:t xml:space="preserve"> Dodd (F) </w:t>
            </w:r>
          </w:p>
          <w:p w:rsidR="003233A6" w:rsidRDefault="003233A6" w:rsidP="003233A6">
            <w:pPr>
              <w:rPr>
                <w:sz w:val="18"/>
                <w:szCs w:val="18"/>
              </w:rPr>
            </w:pPr>
          </w:p>
          <w:p w:rsidR="003233A6" w:rsidRDefault="003233A6" w:rsidP="003233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Six Dinner Sid – Inga Moore (F) </w:t>
            </w:r>
          </w:p>
          <w:p w:rsidR="003233A6" w:rsidRDefault="003233A6" w:rsidP="003233A6">
            <w:pPr>
              <w:rPr>
                <w:sz w:val="18"/>
                <w:szCs w:val="18"/>
              </w:rPr>
            </w:pPr>
          </w:p>
          <w:p w:rsidR="003233A6" w:rsidRPr="007B3201" w:rsidRDefault="003233A6" w:rsidP="003233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Aaaaargghh</w:t>
            </w:r>
            <w:proofErr w:type="spellEnd"/>
            <w:r>
              <w:rPr>
                <w:sz w:val="18"/>
                <w:szCs w:val="18"/>
              </w:rPr>
              <w:t xml:space="preserve"> Spider!! – Lydia Monks </w:t>
            </w:r>
          </w:p>
        </w:tc>
        <w:tc>
          <w:tcPr>
            <w:tcW w:w="2669" w:type="dxa"/>
            <w:gridSpan w:val="3"/>
          </w:tcPr>
          <w:p w:rsidR="003233A6" w:rsidRDefault="003233A6" w:rsidP="003233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Welcome to the Woodland (NF) </w:t>
            </w:r>
          </w:p>
          <w:p w:rsidR="003233A6" w:rsidRDefault="003233A6" w:rsidP="003233A6">
            <w:pPr>
              <w:rPr>
                <w:sz w:val="20"/>
                <w:szCs w:val="20"/>
              </w:rPr>
            </w:pPr>
          </w:p>
          <w:p w:rsidR="003233A6" w:rsidRDefault="003233A6" w:rsidP="003233A6">
            <w:pPr>
              <w:rPr>
                <w:sz w:val="20"/>
                <w:szCs w:val="20"/>
              </w:rPr>
            </w:pPr>
            <w:r w:rsidRPr="002218EF">
              <w:rPr>
                <w:sz w:val="20"/>
                <w:szCs w:val="20"/>
              </w:rPr>
              <w:t>Owl Babies-Martin Waddell</w:t>
            </w:r>
            <w:r>
              <w:rPr>
                <w:sz w:val="20"/>
                <w:szCs w:val="20"/>
              </w:rPr>
              <w:t xml:space="preserve"> (F) </w:t>
            </w:r>
          </w:p>
          <w:p w:rsidR="003233A6" w:rsidRDefault="003233A6" w:rsidP="003233A6">
            <w:pPr>
              <w:rPr>
                <w:sz w:val="20"/>
                <w:szCs w:val="20"/>
              </w:rPr>
            </w:pPr>
          </w:p>
          <w:p w:rsidR="003233A6" w:rsidRDefault="003233A6" w:rsidP="003233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Gruffalo – Julia Donaldson (F) </w:t>
            </w:r>
          </w:p>
          <w:p w:rsidR="003233A6" w:rsidRPr="002218EF" w:rsidRDefault="003233A6" w:rsidP="003233A6">
            <w:pPr>
              <w:rPr>
                <w:sz w:val="20"/>
                <w:szCs w:val="20"/>
              </w:rPr>
            </w:pPr>
          </w:p>
          <w:p w:rsidR="003233A6" w:rsidRPr="001F411E" w:rsidRDefault="003233A6" w:rsidP="003233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Look what I found in the woods - </w:t>
            </w:r>
            <w:r w:rsidRPr="00C65394">
              <w:rPr>
                <w:sz w:val="20"/>
                <w:szCs w:val="20"/>
              </w:rPr>
              <w:t>Moira Butterfield &amp; Jesus Verona</w:t>
            </w:r>
          </w:p>
        </w:tc>
        <w:tc>
          <w:tcPr>
            <w:tcW w:w="3201" w:type="dxa"/>
            <w:gridSpan w:val="3"/>
          </w:tcPr>
          <w:p w:rsidR="003233A6" w:rsidRDefault="003233A6" w:rsidP="003233A6">
            <w:r>
              <w:t xml:space="preserve">Noisy Farm – Rod </w:t>
            </w:r>
            <w:proofErr w:type="spellStart"/>
            <w:r>
              <w:t>Capmbell</w:t>
            </w:r>
            <w:proofErr w:type="spellEnd"/>
            <w:r>
              <w:t xml:space="preserve"> (F) </w:t>
            </w:r>
          </w:p>
          <w:p w:rsidR="003233A6" w:rsidRDefault="003233A6" w:rsidP="003233A6"/>
          <w:p w:rsidR="003233A6" w:rsidRDefault="003233A6" w:rsidP="003233A6">
            <w:r>
              <w:t xml:space="preserve">Farmer Duck – Martin Waddell (F) </w:t>
            </w:r>
          </w:p>
          <w:p w:rsidR="003233A6" w:rsidRDefault="003233A6" w:rsidP="003233A6"/>
          <w:p w:rsidR="003233A6" w:rsidRDefault="003233A6" w:rsidP="003233A6">
            <w:r>
              <w:t xml:space="preserve">Farmyard Hullaballoo – Giles </w:t>
            </w:r>
            <w:proofErr w:type="spellStart"/>
            <w:r>
              <w:t>Andreae</w:t>
            </w:r>
            <w:proofErr w:type="spellEnd"/>
            <w:r>
              <w:t xml:space="preserve"> (F) </w:t>
            </w:r>
          </w:p>
          <w:p w:rsidR="003233A6" w:rsidRDefault="003233A6" w:rsidP="003233A6"/>
          <w:p w:rsidR="003233A6" w:rsidRDefault="003233A6" w:rsidP="003233A6">
            <w:r>
              <w:t xml:space="preserve">E-I-E-I-O – Judy Sierra </w:t>
            </w:r>
          </w:p>
          <w:p w:rsidR="003233A6" w:rsidRDefault="003233A6" w:rsidP="003233A6"/>
          <w:p w:rsidR="003233A6" w:rsidRDefault="003233A6" w:rsidP="003233A6">
            <w:r>
              <w:t xml:space="preserve">Look what I found at the farm – Moira Butterfield &amp; Jesus Verona </w:t>
            </w:r>
          </w:p>
        </w:tc>
      </w:tr>
      <w:tr w:rsidR="00FB53DA" w:rsidTr="00FB53DA">
        <w:trPr>
          <w:trHeight w:val="430"/>
        </w:trPr>
        <w:tc>
          <w:tcPr>
            <w:tcW w:w="2592" w:type="dxa"/>
          </w:tcPr>
          <w:p w:rsidR="00A770B7" w:rsidRPr="001671DE" w:rsidRDefault="00A770B7" w:rsidP="00A770B7">
            <w:pPr>
              <w:rPr>
                <w:b/>
              </w:rPr>
            </w:pPr>
            <w:r w:rsidRPr="001671DE">
              <w:rPr>
                <w:b/>
              </w:rPr>
              <w:t xml:space="preserve">Awe and wonder events  </w:t>
            </w:r>
          </w:p>
        </w:tc>
        <w:tc>
          <w:tcPr>
            <w:tcW w:w="3224" w:type="dxa"/>
            <w:gridSpan w:val="3"/>
          </w:tcPr>
          <w:p w:rsidR="00A770B7" w:rsidRDefault="00FA55E7" w:rsidP="00A770B7">
            <w:r>
              <w:t xml:space="preserve">Exploring the community walks </w:t>
            </w:r>
          </w:p>
        </w:tc>
        <w:tc>
          <w:tcPr>
            <w:tcW w:w="3687" w:type="dxa"/>
            <w:gridSpan w:val="3"/>
          </w:tcPr>
          <w:p w:rsidR="00A770B7" w:rsidRDefault="00296E40" w:rsidP="00A770B7">
            <w:r>
              <w:t xml:space="preserve">Firework Frenzy (Attention Autism) </w:t>
            </w:r>
          </w:p>
          <w:p w:rsidR="001D0E60" w:rsidRDefault="001D0E60" w:rsidP="00A770B7"/>
          <w:p w:rsidR="001D0E60" w:rsidRDefault="001D0E60" w:rsidP="00A770B7">
            <w:r>
              <w:t xml:space="preserve">Sparklers </w:t>
            </w:r>
          </w:p>
        </w:tc>
        <w:tc>
          <w:tcPr>
            <w:tcW w:w="2676" w:type="dxa"/>
            <w:gridSpan w:val="2"/>
          </w:tcPr>
          <w:p w:rsidR="00A770B7" w:rsidRDefault="001D0E60" w:rsidP="00A770B7">
            <w:r>
              <w:t xml:space="preserve">Sensory walk – focusing on textures in the environment </w:t>
            </w:r>
          </w:p>
        </w:tc>
        <w:tc>
          <w:tcPr>
            <w:tcW w:w="3351" w:type="dxa"/>
            <w:gridSpan w:val="3"/>
          </w:tcPr>
          <w:p w:rsidR="00A770B7" w:rsidRDefault="00A770B7" w:rsidP="00A770B7">
            <w:r>
              <w:t xml:space="preserve">Visit to pet shop </w:t>
            </w:r>
          </w:p>
          <w:p w:rsidR="00C21BE7" w:rsidRDefault="00C21BE7" w:rsidP="00A770B7"/>
          <w:p w:rsidR="00A770B7" w:rsidRDefault="00A770B7" w:rsidP="00A770B7">
            <w:r>
              <w:t>Visit to school for travelling animals</w:t>
            </w:r>
          </w:p>
        </w:tc>
        <w:tc>
          <w:tcPr>
            <w:tcW w:w="2669" w:type="dxa"/>
            <w:gridSpan w:val="3"/>
          </w:tcPr>
          <w:p w:rsidR="00A770B7" w:rsidRDefault="00A770B7" w:rsidP="00A770B7">
            <w:r>
              <w:t xml:space="preserve">Woodland/Park walks </w:t>
            </w:r>
          </w:p>
          <w:p w:rsidR="001D0E60" w:rsidRDefault="001D0E60" w:rsidP="00A770B7"/>
          <w:p w:rsidR="00A770B7" w:rsidRDefault="00A770B7" w:rsidP="00A770B7">
            <w:r>
              <w:t xml:space="preserve">Sherwood Forest/ </w:t>
            </w:r>
            <w:proofErr w:type="spellStart"/>
            <w:r w:rsidR="001D0E60">
              <w:t>Anston</w:t>
            </w:r>
            <w:proofErr w:type="spellEnd"/>
            <w:r w:rsidR="001D0E60">
              <w:t xml:space="preserve"> Stones Woods </w:t>
            </w:r>
          </w:p>
        </w:tc>
        <w:tc>
          <w:tcPr>
            <w:tcW w:w="3201" w:type="dxa"/>
            <w:gridSpan w:val="3"/>
          </w:tcPr>
          <w:p w:rsidR="00A770B7" w:rsidRDefault="00A770B7" w:rsidP="00A770B7">
            <w:r>
              <w:t xml:space="preserve">Visit to a local farm </w:t>
            </w:r>
            <w:r w:rsidR="00A14FB7">
              <w:t xml:space="preserve">– Lower Coates Farm Barnsley </w:t>
            </w:r>
          </w:p>
          <w:p w:rsidR="00A770B7" w:rsidRDefault="00A770B7" w:rsidP="00A770B7"/>
        </w:tc>
      </w:tr>
      <w:tr w:rsidR="00FB53DA" w:rsidTr="00FB53DA">
        <w:trPr>
          <w:trHeight w:val="1074"/>
        </w:trPr>
        <w:tc>
          <w:tcPr>
            <w:tcW w:w="2592" w:type="dxa"/>
          </w:tcPr>
          <w:p w:rsidR="00A770B7" w:rsidRPr="001671DE" w:rsidRDefault="00A770B7" w:rsidP="00A770B7">
            <w:pPr>
              <w:rPr>
                <w:b/>
              </w:rPr>
            </w:pPr>
            <w:r w:rsidRPr="001671DE">
              <w:rPr>
                <w:b/>
              </w:rPr>
              <w:t xml:space="preserve">Key vocabulary </w:t>
            </w:r>
          </w:p>
        </w:tc>
        <w:tc>
          <w:tcPr>
            <w:tcW w:w="3224" w:type="dxa"/>
            <w:gridSpan w:val="3"/>
          </w:tcPr>
          <w:p w:rsidR="00A770B7" w:rsidRDefault="00A770B7" w:rsidP="00A770B7">
            <w:r>
              <w:t xml:space="preserve">School, outside, inside, office, classroom, map, direction, right, left, </w:t>
            </w:r>
            <w:r w:rsidR="00FA55E7">
              <w:t xml:space="preserve">across, around, over, past, </w:t>
            </w:r>
            <w:proofErr w:type="spellStart"/>
            <w:r w:rsidR="00FA55E7">
              <w:t>through</w:t>
            </w:r>
            <w:proofErr w:type="spellEnd"/>
            <w:r w:rsidR="00FA55E7">
              <w:t xml:space="preserve">, under, </w:t>
            </w:r>
            <w:r>
              <w:t xml:space="preserve">forward, backward, </w:t>
            </w:r>
          </w:p>
        </w:tc>
        <w:tc>
          <w:tcPr>
            <w:tcW w:w="3687" w:type="dxa"/>
            <w:gridSpan w:val="3"/>
          </w:tcPr>
          <w:p w:rsidR="00A770B7" w:rsidRDefault="00A770B7" w:rsidP="00A770B7">
            <w:r>
              <w:t xml:space="preserve">November, Firework, Bonfire, Fire, sparkler, explode, </w:t>
            </w:r>
            <w:proofErr w:type="gramStart"/>
            <w:r>
              <w:t>loud,  London</w:t>
            </w:r>
            <w:proofErr w:type="gramEnd"/>
            <w:r>
              <w:t xml:space="preserve">, Guy Fawkes, Parliament </w:t>
            </w:r>
          </w:p>
        </w:tc>
        <w:tc>
          <w:tcPr>
            <w:tcW w:w="2676" w:type="dxa"/>
            <w:gridSpan w:val="2"/>
          </w:tcPr>
          <w:p w:rsidR="00A770B7" w:rsidRDefault="00A770B7" w:rsidP="00A770B7">
            <w:r>
              <w:t xml:space="preserve">Texture, hard, soft, shiny, bumpy, smooth, fluffy, rough, frizzy, </w:t>
            </w:r>
          </w:p>
        </w:tc>
        <w:tc>
          <w:tcPr>
            <w:tcW w:w="3351" w:type="dxa"/>
            <w:gridSpan w:val="3"/>
          </w:tcPr>
          <w:p w:rsidR="00A770B7" w:rsidRDefault="00A770B7" w:rsidP="00A770B7">
            <w:r>
              <w:t xml:space="preserve">Animal, pet, vet, dog, cat, rabbit, hamster, snake, </w:t>
            </w:r>
          </w:p>
        </w:tc>
        <w:tc>
          <w:tcPr>
            <w:tcW w:w="2669" w:type="dxa"/>
            <w:gridSpan w:val="3"/>
          </w:tcPr>
          <w:p w:rsidR="00A770B7" w:rsidRDefault="00A770B7" w:rsidP="00A770B7">
            <w:r>
              <w:t xml:space="preserve">Woods, forest, trees, leaves, Flowers, Animals, </w:t>
            </w:r>
          </w:p>
        </w:tc>
        <w:tc>
          <w:tcPr>
            <w:tcW w:w="3201" w:type="dxa"/>
            <w:gridSpan w:val="3"/>
          </w:tcPr>
          <w:p w:rsidR="00A770B7" w:rsidRDefault="00A770B7" w:rsidP="00A770B7">
            <w:r>
              <w:t xml:space="preserve">Farm, farmer, fields, animals, cow, pig, horse, sheep, </w:t>
            </w:r>
          </w:p>
        </w:tc>
      </w:tr>
      <w:tr w:rsidR="00FB53DA" w:rsidTr="00FB53DA">
        <w:trPr>
          <w:trHeight w:val="430"/>
        </w:trPr>
        <w:tc>
          <w:tcPr>
            <w:tcW w:w="2592" w:type="dxa"/>
          </w:tcPr>
          <w:p w:rsidR="00EB4BF9" w:rsidRPr="001671DE" w:rsidRDefault="00EB4BF9" w:rsidP="00EB4BF9">
            <w:pPr>
              <w:rPr>
                <w:b/>
              </w:rPr>
            </w:pPr>
            <w:r w:rsidRPr="001671DE">
              <w:rPr>
                <w:b/>
              </w:rPr>
              <w:t xml:space="preserve">Understanding of the World  </w:t>
            </w:r>
          </w:p>
        </w:tc>
        <w:tc>
          <w:tcPr>
            <w:tcW w:w="3224" w:type="dxa"/>
            <w:gridSpan w:val="3"/>
          </w:tcPr>
          <w:p w:rsidR="00EB4BF9" w:rsidRPr="00C44EDF" w:rsidRDefault="00FB53DA" w:rsidP="00EB4BF9">
            <w:hyperlink r:id="rId7" w:history="1">
              <w:r w:rsidR="00EB4BF9" w:rsidRPr="00C44EDF">
                <w:rPr>
                  <w:rStyle w:val="Hyperlink"/>
                  <w:b/>
                  <w:color w:val="auto"/>
                </w:rPr>
                <w:t>Geography</w:t>
              </w:r>
              <w:r w:rsidR="00EB4BF9" w:rsidRPr="00C44EDF">
                <w:rPr>
                  <w:rStyle w:val="Hyperlink"/>
                  <w:color w:val="auto"/>
                </w:rPr>
                <w:t>: 3.3, 4.2, 4.3, 4.4</w:t>
              </w:r>
            </w:hyperlink>
            <w:r w:rsidR="00EB4BF9" w:rsidRPr="00C44EDF">
              <w:t xml:space="preserve"> </w:t>
            </w:r>
          </w:p>
        </w:tc>
        <w:tc>
          <w:tcPr>
            <w:tcW w:w="3687" w:type="dxa"/>
            <w:gridSpan w:val="3"/>
          </w:tcPr>
          <w:p w:rsidR="00EB4BF9" w:rsidRPr="00C44EDF" w:rsidRDefault="00FB53DA" w:rsidP="00FA55E7">
            <w:pPr>
              <w:tabs>
                <w:tab w:val="left" w:pos="1860"/>
              </w:tabs>
              <w:rPr>
                <w:rStyle w:val="Hyperlink"/>
                <w:color w:val="auto"/>
              </w:rPr>
            </w:pPr>
            <w:hyperlink r:id="rId8" w:history="1">
              <w:r w:rsidR="00EB4BF9" w:rsidRPr="00C44EDF">
                <w:rPr>
                  <w:rStyle w:val="Hyperlink"/>
                  <w:b/>
                  <w:color w:val="auto"/>
                </w:rPr>
                <w:t xml:space="preserve">History: </w:t>
              </w:r>
              <w:r w:rsidR="00EB4BF9" w:rsidRPr="00C44EDF">
                <w:rPr>
                  <w:rStyle w:val="Hyperlink"/>
                  <w:color w:val="auto"/>
                </w:rPr>
                <w:t>2.2</w:t>
              </w:r>
            </w:hyperlink>
            <w:r w:rsidR="00FA55E7" w:rsidRPr="00C44EDF">
              <w:rPr>
                <w:rStyle w:val="Hyperlink"/>
                <w:color w:val="auto"/>
              </w:rPr>
              <w:tab/>
            </w:r>
          </w:p>
          <w:p w:rsidR="00FA55E7" w:rsidRPr="00C44EDF" w:rsidRDefault="00FA55E7" w:rsidP="00FA55E7">
            <w:pPr>
              <w:tabs>
                <w:tab w:val="left" w:pos="1860"/>
              </w:tabs>
            </w:pPr>
          </w:p>
          <w:p w:rsidR="00FA55E7" w:rsidRPr="00C44EDF" w:rsidRDefault="00FB53DA" w:rsidP="00FA55E7">
            <w:pPr>
              <w:tabs>
                <w:tab w:val="left" w:pos="1860"/>
              </w:tabs>
            </w:pPr>
            <w:hyperlink r:id="rId9" w:history="1">
              <w:r w:rsidR="00FA55E7" w:rsidRPr="00C44EDF">
                <w:rPr>
                  <w:rStyle w:val="Hyperlink"/>
                  <w:b/>
                  <w:color w:val="auto"/>
                </w:rPr>
                <w:t xml:space="preserve">Geography </w:t>
              </w:r>
              <w:r w:rsidR="00C21BE7" w:rsidRPr="00C44EDF">
                <w:rPr>
                  <w:rStyle w:val="Hyperlink"/>
                  <w:color w:val="auto"/>
                </w:rPr>
                <w:t>1.2</w:t>
              </w:r>
            </w:hyperlink>
            <w:r w:rsidR="00C21BE7" w:rsidRPr="00C44EDF">
              <w:t xml:space="preserve"> </w:t>
            </w:r>
          </w:p>
          <w:p w:rsidR="00EB4BF9" w:rsidRPr="00C44EDF" w:rsidRDefault="00EB4BF9" w:rsidP="00EB4BF9"/>
        </w:tc>
        <w:tc>
          <w:tcPr>
            <w:tcW w:w="2676" w:type="dxa"/>
            <w:gridSpan w:val="2"/>
          </w:tcPr>
          <w:p w:rsidR="00EB4BF9" w:rsidRPr="00C44EDF" w:rsidRDefault="00FB53DA" w:rsidP="00EB4BF9">
            <w:hyperlink r:id="rId10" w:history="1">
              <w:r w:rsidR="00EB4BF9" w:rsidRPr="00C44EDF">
                <w:rPr>
                  <w:rStyle w:val="Hyperlink"/>
                  <w:b/>
                  <w:color w:val="auto"/>
                </w:rPr>
                <w:t>Science</w:t>
              </w:r>
              <w:r w:rsidR="00EB4BF9" w:rsidRPr="00C44EDF">
                <w:rPr>
                  <w:rStyle w:val="Hyperlink"/>
                  <w:color w:val="auto"/>
                </w:rPr>
                <w:t xml:space="preserve">: 3.1; 3.2; 3.3; </w:t>
              </w:r>
            </w:hyperlink>
            <w:r w:rsidR="00EB4BF9" w:rsidRPr="00C44EDF">
              <w:t xml:space="preserve"> </w:t>
            </w:r>
          </w:p>
        </w:tc>
        <w:tc>
          <w:tcPr>
            <w:tcW w:w="3351" w:type="dxa"/>
            <w:gridSpan w:val="3"/>
          </w:tcPr>
          <w:p w:rsidR="00EB4BF9" w:rsidRPr="00C44EDF" w:rsidRDefault="00FB53DA" w:rsidP="00EB4BF9">
            <w:hyperlink r:id="rId11" w:history="1">
              <w:r w:rsidR="00EB4BF9" w:rsidRPr="00C44EDF">
                <w:rPr>
                  <w:rStyle w:val="Hyperlink"/>
                  <w:b/>
                  <w:color w:val="auto"/>
                </w:rPr>
                <w:t>Science</w:t>
              </w:r>
              <w:r w:rsidR="00EB4BF9" w:rsidRPr="00C44EDF">
                <w:rPr>
                  <w:rStyle w:val="Hyperlink"/>
                  <w:color w:val="auto"/>
                </w:rPr>
                <w:t>: 2.1; 2.2; 2.4; 2.5</w:t>
              </w:r>
            </w:hyperlink>
          </w:p>
        </w:tc>
        <w:tc>
          <w:tcPr>
            <w:tcW w:w="2669" w:type="dxa"/>
            <w:gridSpan w:val="3"/>
          </w:tcPr>
          <w:p w:rsidR="00EB4BF9" w:rsidRPr="00C44EDF" w:rsidRDefault="00EB4BF9" w:rsidP="00EB4BF9">
            <w:pPr>
              <w:rPr>
                <w:rStyle w:val="Hyperlink"/>
                <w:b/>
                <w:color w:val="auto"/>
              </w:rPr>
            </w:pPr>
            <w:r w:rsidRPr="00C44EDF">
              <w:rPr>
                <w:b/>
              </w:rPr>
              <w:fldChar w:fldCharType="begin"/>
            </w:r>
            <w:r w:rsidRPr="00C44EDF">
              <w:rPr>
                <w:b/>
              </w:rPr>
              <w:instrText xml:space="preserve"> HYPERLINK "../../../Curriculum%20Matrices/Hilltop%20academic%20curriculum%20matrix.xlsx" </w:instrText>
            </w:r>
            <w:r w:rsidRPr="00C44EDF">
              <w:rPr>
                <w:b/>
              </w:rPr>
              <w:fldChar w:fldCharType="separate"/>
            </w:r>
            <w:r w:rsidRPr="00C44EDF">
              <w:rPr>
                <w:rStyle w:val="Hyperlink"/>
                <w:b/>
                <w:color w:val="auto"/>
              </w:rPr>
              <w:t xml:space="preserve">Science </w:t>
            </w:r>
          </w:p>
          <w:p w:rsidR="00EB4BF9" w:rsidRPr="00C44EDF" w:rsidRDefault="00EB4BF9" w:rsidP="00EB4BF9">
            <w:pPr>
              <w:rPr>
                <w:rStyle w:val="Hyperlink"/>
                <w:color w:val="auto"/>
              </w:rPr>
            </w:pPr>
            <w:r w:rsidRPr="00C44EDF">
              <w:rPr>
                <w:rStyle w:val="Hyperlink"/>
                <w:color w:val="auto"/>
              </w:rPr>
              <w:t xml:space="preserve">1.1; 1.2, 2.1; 2.2; 5.1; 5.2, 5.3 </w:t>
            </w:r>
          </w:p>
          <w:p w:rsidR="00EB4BF9" w:rsidRPr="00C44EDF" w:rsidRDefault="00EB4BF9" w:rsidP="00EB4BF9">
            <w:pPr>
              <w:rPr>
                <w:rStyle w:val="Hyperlink"/>
                <w:b/>
                <w:color w:val="auto"/>
              </w:rPr>
            </w:pPr>
            <w:r w:rsidRPr="00C44EDF">
              <w:rPr>
                <w:rStyle w:val="Hyperlink"/>
                <w:b/>
                <w:color w:val="auto"/>
              </w:rPr>
              <w:t>Geography</w:t>
            </w:r>
          </w:p>
          <w:p w:rsidR="00EB4BF9" w:rsidRPr="00C44EDF" w:rsidRDefault="00EB4BF9" w:rsidP="00EB4BF9">
            <w:r w:rsidRPr="00C44EDF">
              <w:rPr>
                <w:rStyle w:val="Hyperlink"/>
                <w:color w:val="auto"/>
              </w:rPr>
              <w:t>3.2; 4.4</w:t>
            </w:r>
            <w:r w:rsidRPr="00C44EDF">
              <w:rPr>
                <w:b/>
              </w:rPr>
              <w:fldChar w:fldCharType="end"/>
            </w:r>
            <w:r w:rsidRPr="00C44EDF">
              <w:t xml:space="preserve"> </w:t>
            </w:r>
          </w:p>
        </w:tc>
        <w:tc>
          <w:tcPr>
            <w:tcW w:w="3201" w:type="dxa"/>
            <w:gridSpan w:val="3"/>
          </w:tcPr>
          <w:p w:rsidR="00EB4BF9" w:rsidRPr="00C44EDF" w:rsidRDefault="00EB4BF9" w:rsidP="00EB4BF9">
            <w:pPr>
              <w:rPr>
                <w:rStyle w:val="Hyperlink"/>
                <w:color w:val="auto"/>
              </w:rPr>
            </w:pPr>
            <w:r w:rsidRPr="00C44EDF">
              <w:rPr>
                <w:b/>
              </w:rPr>
              <w:fldChar w:fldCharType="begin"/>
            </w:r>
            <w:r w:rsidRPr="00C44EDF">
              <w:rPr>
                <w:b/>
              </w:rPr>
              <w:instrText xml:space="preserve"> HYPERLINK "../../../Curriculum%20Matrices/Hilltop%20academic%20curriculum%20matrix.xlsx" </w:instrText>
            </w:r>
            <w:r w:rsidRPr="00C44EDF">
              <w:rPr>
                <w:b/>
              </w:rPr>
              <w:fldChar w:fldCharType="separate"/>
            </w:r>
            <w:r w:rsidRPr="00C44EDF">
              <w:rPr>
                <w:rStyle w:val="Hyperlink"/>
                <w:b/>
                <w:color w:val="auto"/>
              </w:rPr>
              <w:t>Science</w:t>
            </w:r>
            <w:r w:rsidRPr="00C44EDF">
              <w:rPr>
                <w:rStyle w:val="Hyperlink"/>
                <w:color w:val="auto"/>
              </w:rPr>
              <w:t xml:space="preserve">: 2.1; 2.2; 2.4; 2.5; 5.3;  </w:t>
            </w:r>
          </w:p>
          <w:p w:rsidR="00EB4BF9" w:rsidRPr="00C44EDF" w:rsidRDefault="00EB4BF9" w:rsidP="00EB4BF9">
            <w:pPr>
              <w:rPr>
                <w:rStyle w:val="Hyperlink"/>
                <w:b/>
                <w:color w:val="auto"/>
              </w:rPr>
            </w:pPr>
            <w:r w:rsidRPr="00C44EDF">
              <w:rPr>
                <w:rStyle w:val="Hyperlink"/>
                <w:b/>
                <w:color w:val="auto"/>
              </w:rPr>
              <w:t xml:space="preserve">Geography: </w:t>
            </w:r>
          </w:p>
          <w:p w:rsidR="00EB4BF9" w:rsidRPr="00C44EDF" w:rsidRDefault="00EB4BF9" w:rsidP="00EB4BF9">
            <w:r w:rsidRPr="00C44EDF">
              <w:rPr>
                <w:rStyle w:val="Hyperlink"/>
                <w:color w:val="auto"/>
              </w:rPr>
              <w:t>3.2; 3.3; 4.3;</w:t>
            </w:r>
            <w:r w:rsidRPr="00C44EDF">
              <w:rPr>
                <w:b/>
              </w:rPr>
              <w:fldChar w:fldCharType="end"/>
            </w:r>
            <w:r w:rsidRPr="00C44EDF">
              <w:t xml:space="preserve"> </w:t>
            </w:r>
          </w:p>
        </w:tc>
      </w:tr>
      <w:tr w:rsidR="00FB53DA" w:rsidTr="00FB53DA">
        <w:trPr>
          <w:trHeight w:val="819"/>
        </w:trPr>
        <w:tc>
          <w:tcPr>
            <w:tcW w:w="2592" w:type="dxa"/>
          </w:tcPr>
          <w:p w:rsidR="00131D22" w:rsidRPr="001671DE" w:rsidRDefault="00131D22" w:rsidP="00131D22">
            <w:pPr>
              <w:rPr>
                <w:b/>
              </w:rPr>
            </w:pPr>
            <w:r w:rsidRPr="001671DE">
              <w:rPr>
                <w:b/>
              </w:rPr>
              <w:lastRenderedPageBreak/>
              <w:t xml:space="preserve">Expressive Arts and Design </w:t>
            </w:r>
          </w:p>
        </w:tc>
        <w:tc>
          <w:tcPr>
            <w:tcW w:w="3224" w:type="dxa"/>
            <w:gridSpan w:val="3"/>
            <w:shd w:val="clear" w:color="auto" w:fill="auto"/>
          </w:tcPr>
          <w:p w:rsidR="00131D22" w:rsidRPr="00131D22" w:rsidRDefault="00131D22" w:rsidP="00131D22">
            <w:pPr>
              <w:jc w:val="center"/>
              <w:rPr>
                <w:b/>
              </w:rPr>
            </w:pPr>
            <w:r w:rsidRPr="00131D22">
              <w:rPr>
                <w:b/>
              </w:rPr>
              <w:t xml:space="preserve">Drawing  </w:t>
            </w:r>
          </w:p>
          <w:p w:rsidR="00131D22" w:rsidRPr="00131D22" w:rsidRDefault="00131D22" w:rsidP="00131D22">
            <w:pPr>
              <w:jc w:val="center"/>
            </w:pPr>
            <w:proofErr w:type="spellStart"/>
            <w:r w:rsidRPr="00131D22">
              <w:t>Self portrait</w:t>
            </w:r>
            <w:proofErr w:type="spellEnd"/>
            <w:r w:rsidRPr="00131D22">
              <w:t xml:space="preserve"> – linked to PSHE</w:t>
            </w:r>
          </w:p>
          <w:p w:rsidR="00131D22" w:rsidRPr="00C44EDF" w:rsidRDefault="00131D22" w:rsidP="00C44EDF">
            <w:pPr>
              <w:jc w:val="center"/>
            </w:pPr>
            <w:r w:rsidRPr="00131D22">
              <w:t>Paul Klee</w:t>
            </w:r>
          </w:p>
        </w:tc>
        <w:tc>
          <w:tcPr>
            <w:tcW w:w="3687" w:type="dxa"/>
            <w:gridSpan w:val="3"/>
            <w:shd w:val="clear" w:color="auto" w:fill="auto"/>
          </w:tcPr>
          <w:p w:rsidR="00131D22" w:rsidRPr="00131D22" w:rsidRDefault="00131D22" w:rsidP="00131D22">
            <w:pPr>
              <w:jc w:val="center"/>
            </w:pPr>
            <w:r w:rsidRPr="00131D22">
              <w:rPr>
                <w:rFonts w:cstheme="minorHAnsi"/>
                <w:b/>
              </w:rPr>
              <w:t>Construction, Mechanics and Electronics</w:t>
            </w:r>
          </w:p>
        </w:tc>
        <w:tc>
          <w:tcPr>
            <w:tcW w:w="2676" w:type="dxa"/>
            <w:gridSpan w:val="2"/>
            <w:shd w:val="clear" w:color="auto" w:fill="auto"/>
          </w:tcPr>
          <w:p w:rsidR="00131D22" w:rsidRPr="00131D22" w:rsidRDefault="00131D22" w:rsidP="00131D22">
            <w:pPr>
              <w:jc w:val="center"/>
              <w:rPr>
                <w:b/>
              </w:rPr>
            </w:pPr>
            <w:r w:rsidRPr="00131D22">
              <w:rPr>
                <w:b/>
              </w:rPr>
              <w:t>Textiles. Collage</w:t>
            </w:r>
          </w:p>
          <w:p w:rsidR="00131D22" w:rsidRPr="00131D22" w:rsidRDefault="00131D22" w:rsidP="00131D22">
            <w:pPr>
              <w:jc w:val="center"/>
              <w:rPr>
                <w:b/>
              </w:rPr>
            </w:pPr>
            <w:r w:rsidRPr="00131D22">
              <w:rPr>
                <w:b/>
              </w:rPr>
              <w:t xml:space="preserve">Kandinsky - </w:t>
            </w:r>
          </w:p>
          <w:p w:rsidR="00131D22" w:rsidRPr="00131D22" w:rsidRDefault="00131D22" w:rsidP="00131D22"/>
        </w:tc>
        <w:tc>
          <w:tcPr>
            <w:tcW w:w="3351" w:type="dxa"/>
            <w:gridSpan w:val="3"/>
            <w:shd w:val="clear" w:color="auto" w:fill="auto"/>
          </w:tcPr>
          <w:p w:rsidR="00131D22" w:rsidRPr="00131D22" w:rsidRDefault="00131D22" w:rsidP="00131D22">
            <w:pPr>
              <w:jc w:val="center"/>
              <w:rPr>
                <w:b/>
              </w:rPr>
            </w:pPr>
            <w:r w:rsidRPr="00131D22">
              <w:rPr>
                <w:b/>
              </w:rPr>
              <w:t>Materials</w:t>
            </w:r>
          </w:p>
        </w:tc>
        <w:tc>
          <w:tcPr>
            <w:tcW w:w="2669" w:type="dxa"/>
            <w:gridSpan w:val="3"/>
            <w:shd w:val="clear" w:color="auto" w:fill="auto"/>
          </w:tcPr>
          <w:p w:rsidR="00131D22" w:rsidRPr="00131D22" w:rsidRDefault="00131D22" w:rsidP="00131D22">
            <w:pPr>
              <w:jc w:val="center"/>
              <w:rPr>
                <w:rFonts w:cstheme="minorHAnsi"/>
                <w:b/>
              </w:rPr>
            </w:pPr>
            <w:r w:rsidRPr="00131D22">
              <w:rPr>
                <w:rFonts w:cstheme="minorHAnsi"/>
                <w:b/>
              </w:rPr>
              <w:t>Printing</w:t>
            </w:r>
          </w:p>
          <w:p w:rsidR="00131D22" w:rsidRPr="00131D22" w:rsidRDefault="00131D22" w:rsidP="00131D22">
            <w:pPr>
              <w:jc w:val="center"/>
            </w:pPr>
            <w:r w:rsidRPr="00131D22">
              <w:rPr>
                <w:rFonts w:cstheme="minorHAnsi"/>
                <w:b/>
              </w:rPr>
              <w:t xml:space="preserve">Henri Matisse </w:t>
            </w:r>
            <w:r w:rsidRPr="00131D22">
              <w:t xml:space="preserve">  - Leaf Print </w:t>
            </w:r>
          </w:p>
        </w:tc>
        <w:tc>
          <w:tcPr>
            <w:tcW w:w="3201" w:type="dxa"/>
            <w:gridSpan w:val="3"/>
            <w:shd w:val="clear" w:color="auto" w:fill="auto"/>
          </w:tcPr>
          <w:p w:rsidR="00131D22" w:rsidRPr="00131D22" w:rsidRDefault="00131D22" w:rsidP="00131D22">
            <w:pPr>
              <w:jc w:val="center"/>
            </w:pPr>
            <w:r w:rsidRPr="00131D22">
              <w:rPr>
                <w:rFonts w:cstheme="minorHAnsi"/>
                <w:b/>
              </w:rPr>
              <w:t>Construction, Mechanics and Electronics</w:t>
            </w:r>
          </w:p>
        </w:tc>
      </w:tr>
      <w:tr w:rsidR="00FB53DA" w:rsidTr="00FB53DA">
        <w:trPr>
          <w:trHeight w:val="430"/>
        </w:trPr>
        <w:tc>
          <w:tcPr>
            <w:tcW w:w="2592" w:type="dxa"/>
            <w:shd w:val="clear" w:color="auto" w:fill="FFFFFF" w:themeFill="background1"/>
          </w:tcPr>
          <w:p w:rsidR="00131D22" w:rsidRPr="00C44EDF" w:rsidRDefault="00131D22" w:rsidP="00131D22">
            <w:pPr>
              <w:rPr>
                <w:b/>
                <w:color w:val="0070C0"/>
                <w:sz w:val="20"/>
                <w:szCs w:val="16"/>
              </w:rPr>
            </w:pPr>
            <w:r w:rsidRPr="00C44EDF">
              <w:rPr>
                <w:b/>
                <w:color w:val="0070C0"/>
                <w:sz w:val="20"/>
                <w:szCs w:val="16"/>
              </w:rPr>
              <w:t>Preparing for Adulthood</w:t>
            </w:r>
          </w:p>
          <w:p w:rsidR="00131D22" w:rsidRPr="00C44EDF" w:rsidRDefault="00131D22" w:rsidP="00131D22">
            <w:pPr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3224" w:type="dxa"/>
            <w:gridSpan w:val="3"/>
            <w:shd w:val="clear" w:color="auto" w:fill="FFFFFF" w:themeFill="background1"/>
          </w:tcPr>
          <w:p w:rsidR="00131D22" w:rsidRPr="00131D22" w:rsidRDefault="00FB53DA" w:rsidP="00131D22">
            <w:pPr>
              <w:jc w:val="center"/>
              <w:rPr>
                <w:b/>
                <w:color w:val="0070C0"/>
                <w:sz w:val="16"/>
                <w:szCs w:val="16"/>
              </w:rPr>
            </w:pPr>
            <w:hyperlink r:id="rId12" w:history="1">
              <w:proofErr w:type="gramStart"/>
              <w:r w:rsidR="00131D22" w:rsidRPr="00131D22">
                <w:rPr>
                  <w:rStyle w:val="Hyperlink"/>
                  <w:b/>
                  <w:color w:val="0070C0"/>
                  <w:sz w:val="16"/>
                  <w:szCs w:val="16"/>
                </w:rPr>
                <w:t>Independence  -</w:t>
              </w:r>
              <w:proofErr w:type="gramEnd"/>
              <w:r w:rsidR="00131D22" w:rsidRPr="00131D22">
                <w:rPr>
                  <w:rStyle w:val="Hyperlink"/>
                  <w:b/>
                  <w:color w:val="0070C0"/>
                  <w:sz w:val="16"/>
                  <w:szCs w:val="16"/>
                </w:rPr>
                <w:t xml:space="preserve"> in the home 3&amp;4</w:t>
              </w:r>
            </w:hyperlink>
          </w:p>
        </w:tc>
        <w:tc>
          <w:tcPr>
            <w:tcW w:w="3687" w:type="dxa"/>
            <w:gridSpan w:val="3"/>
            <w:shd w:val="clear" w:color="auto" w:fill="FFFFFF" w:themeFill="background1"/>
          </w:tcPr>
          <w:p w:rsidR="00131D22" w:rsidRPr="00131D22" w:rsidRDefault="00FB53DA" w:rsidP="00131D22">
            <w:pPr>
              <w:jc w:val="center"/>
              <w:rPr>
                <w:b/>
                <w:color w:val="0070C0"/>
                <w:sz w:val="16"/>
                <w:szCs w:val="16"/>
              </w:rPr>
            </w:pPr>
            <w:hyperlink r:id="rId13" w:history="1">
              <w:r w:rsidR="00131D22" w:rsidRPr="00131D22">
                <w:rPr>
                  <w:rStyle w:val="Hyperlink"/>
                  <w:b/>
                  <w:color w:val="0070C0"/>
                  <w:sz w:val="16"/>
                  <w:szCs w:val="16"/>
                </w:rPr>
                <w:t>Friends, relationships and community – social interactions 3 &amp; 4</w:t>
              </w:r>
            </w:hyperlink>
          </w:p>
        </w:tc>
        <w:tc>
          <w:tcPr>
            <w:tcW w:w="2676" w:type="dxa"/>
            <w:gridSpan w:val="2"/>
            <w:shd w:val="clear" w:color="auto" w:fill="FFFFFF" w:themeFill="background1"/>
          </w:tcPr>
          <w:p w:rsidR="00131D22" w:rsidRPr="00131D22" w:rsidRDefault="00131D22" w:rsidP="00131D22">
            <w:pPr>
              <w:jc w:val="center"/>
              <w:rPr>
                <w:rStyle w:val="Hyperlink"/>
                <w:b/>
                <w:color w:val="0070C0"/>
                <w:sz w:val="16"/>
                <w:szCs w:val="16"/>
              </w:rPr>
            </w:pPr>
            <w:r w:rsidRPr="00131D22">
              <w:rPr>
                <w:b/>
                <w:color w:val="0070C0"/>
                <w:sz w:val="16"/>
                <w:szCs w:val="16"/>
              </w:rPr>
              <w:fldChar w:fldCharType="begin"/>
            </w:r>
            <w:r w:rsidRPr="00131D22">
              <w:rPr>
                <w:b/>
                <w:color w:val="0070C0"/>
                <w:sz w:val="16"/>
                <w:szCs w:val="16"/>
              </w:rPr>
              <w:instrText>HYPERLINK "\\\\10.228.165.16\\everyone's sharing\\CURRICULUM\\Curriculum Matrices\\Pfa matrix - 2024-25\\PfA - Health and Wellbeing.xlsx"</w:instrText>
            </w:r>
            <w:r w:rsidRPr="00131D22">
              <w:rPr>
                <w:b/>
                <w:color w:val="0070C0"/>
                <w:sz w:val="16"/>
                <w:szCs w:val="16"/>
              </w:rPr>
              <w:fldChar w:fldCharType="separate"/>
            </w:r>
            <w:r w:rsidRPr="00131D22">
              <w:rPr>
                <w:rStyle w:val="Hyperlink"/>
                <w:b/>
                <w:color w:val="0070C0"/>
                <w:sz w:val="16"/>
                <w:szCs w:val="16"/>
              </w:rPr>
              <w:t xml:space="preserve">Health and wellbeing – </w:t>
            </w:r>
          </w:p>
          <w:p w:rsidR="00131D22" w:rsidRPr="00131D22" w:rsidRDefault="00131D22" w:rsidP="00131D22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r w:rsidRPr="00131D22">
              <w:rPr>
                <w:rStyle w:val="Hyperlink"/>
                <w:b/>
                <w:color w:val="0070C0"/>
                <w:sz w:val="16"/>
                <w:szCs w:val="16"/>
              </w:rPr>
              <w:t>Managing health needs 3 &amp; 4</w:t>
            </w:r>
            <w:r w:rsidRPr="00131D22">
              <w:rPr>
                <w:b/>
                <w:color w:val="0070C0"/>
                <w:sz w:val="16"/>
                <w:szCs w:val="16"/>
              </w:rPr>
              <w:fldChar w:fldCharType="end"/>
            </w:r>
          </w:p>
        </w:tc>
        <w:tc>
          <w:tcPr>
            <w:tcW w:w="3351" w:type="dxa"/>
            <w:gridSpan w:val="3"/>
            <w:shd w:val="clear" w:color="auto" w:fill="FFFFFF" w:themeFill="background1"/>
          </w:tcPr>
          <w:p w:rsidR="00131D22" w:rsidRPr="00131D22" w:rsidRDefault="00FB53DA" w:rsidP="00131D22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hyperlink r:id="rId14" w:history="1">
              <w:r w:rsidR="00131D22" w:rsidRPr="00131D22">
                <w:rPr>
                  <w:rStyle w:val="Hyperlink"/>
                  <w:b/>
                  <w:color w:val="0070C0"/>
                  <w:sz w:val="16"/>
                  <w:szCs w:val="16"/>
                </w:rPr>
                <w:t>Health and wellbeing – puberty 1&amp;2</w:t>
              </w:r>
            </w:hyperlink>
          </w:p>
        </w:tc>
        <w:tc>
          <w:tcPr>
            <w:tcW w:w="2669" w:type="dxa"/>
            <w:gridSpan w:val="3"/>
            <w:shd w:val="clear" w:color="auto" w:fill="FFFFFF" w:themeFill="background1"/>
          </w:tcPr>
          <w:p w:rsidR="00131D22" w:rsidRPr="00131D22" w:rsidRDefault="00131D22" w:rsidP="00131D22">
            <w:pPr>
              <w:jc w:val="center"/>
              <w:rPr>
                <w:rStyle w:val="Hyperlink"/>
                <w:b/>
                <w:color w:val="0070C0"/>
                <w:sz w:val="16"/>
                <w:szCs w:val="16"/>
              </w:rPr>
            </w:pPr>
            <w:r w:rsidRPr="00131D22">
              <w:rPr>
                <w:b/>
                <w:color w:val="0070C0"/>
                <w:sz w:val="16"/>
                <w:szCs w:val="16"/>
              </w:rPr>
              <w:fldChar w:fldCharType="begin"/>
            </w:r>
            <w:r w:rsidRPr="00131D22">
              <w:rPr>
                <w:b/>
                <w:color w:val="0070C0"/>
                <w:sz w:val="16"/>
                <w:szCs w:val="16"/>
              </w:rPr>
              <w:instrText>HYPERLINK "\\\\10.228.165.16\\everyone's sharing\\CURRICULUM\\Curriculum Matrices\\Pfa matrix - 2024-25\\PfA - Friends, relationship and community.xlsx"</w:instrText>
            </w:r>
            <w:r w:rsidRPr="00131D22">
              <w:rPr>
                <w:b/>
                <w:color w:val="0070C0"/>
                <w:sz w:val="16"/>
                <w:szCs w:val="16"/>
              </w:rPr>
              <w:fldChar w:fldCharType="separate"/>
            </w:r>
            <w:r w:rsidRPr="00131D22">
              <w:rPr>
                <w:rStyle w:val="Hyperlink"/>
                <w:b/>
                <w:color w:val="0070C0"/>
                <w:sz w:val="16"/>
                <w:szCs w:val="16"/>
              </w:rPr>
              <w:t xml:space="preserve">Friends, relationship and community – </w:t>
            </w:r>
          </w:p>
          <w:p w:rsidR="00131D22" w:rsidRPr="00131D22" w:rsidRDefault="00131D22" w:rsidP="00131D22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r w:rsidRPr="00131D22">
              <w:rPr>
                <w:rStyle w:val="Hyperlink"/>
                <w:b/>
                <w:color w:val="0070C0"/>
                <w:sz w:val="16"/>
                <w:szCs w:val="16"/>
              </w:rPr>
              <w:t xml:space="preserve">Keeping </w:t>
            </w:r>
            <w:proofErr w:type="gramStart"/>
            <w:r w:rsidRPr="00131D22">
              <w:rPr>
                <w:rStyle w:val="Hyperlink"/>
                <w:b/>
                <w:color w:val="0070C0"/>
                <w:sz w:val="16"/>
                <w:szCs w:val="16"/>
              </w:rPr>
              <w:t xml:space="preserve">safe  </w:t>
            </w:r>
            <w:proofErr w:type="gramEnd"/>
            <w:r w:rsidRPr="00131D22">
              <w:rPr>
                <w:rStyle w:val="Hyperlink"/>
                <w:b/>
                <w:color w:val="0070C0"/>
                <w:sz w:val="16"/>
                <w:szCs w:val="16"/>
              </w:rPr>
              <w:t>3 &amp; 4</w:t>
            </w:r>
            <w:r w:rsidRPr="00131D22">
              <w:rPr>
                <w:b/>
                <w:color w:val="0070C0"/>
                <w:sz w:val="16"/>
                <w:szCs w:val="16"/>
              </w:rPr>
              <w:fldChar w:fldCharType="end"/>
            </w:r>
            <w:r w:rsidRPr="00131D22">
              <w:rPr>
                <w:b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3201" w:type="dxa"/>
            <w:gridSpan w:val="3"/>
            <w:shd w:val="clear" w:color="auto" w:fill="FFFFFF" w:themeFill="background1"/>
          </w:tcPr>
          <w:p w:rsidR="00131D22" w:rsidRPr="00131D22" w:rsidRDefault="00FB53DA" w:rsidP="00131D22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hyperlink r:id="rId15" w:history="1">
              <w:r w:rsidR="00131D22" w:rsidRPr="00131D22">
                <w:rPr>
                  <w:rStyle w:val="Hyperlink"/>
                  <w:b/>
                  <w:color w:val="0070C0"/>
                  <w:sz w:val="16"/>
                  <w:szCs w:val="16"/>
                </w:rPr>
                <w:t>Employment and working life – Employment skills 3 &amp; 4</w:t>
              </w:r>
            </w:hyperlink>
          </w:p>
        </w:tc>
      </w:tr>
    </w:tbl>
    <w:p w:rsidR="001F2ACD" w:rsidRDefault="001F2ACD"/>
    <w:p w:rsidR="00EA3B73" w:rsidRDefault="00EA3B73"/>
    <w:sectPr w:rsidR="00EA3B73" w:rsidSect="005C4FD0">
      <w:headerReference w:type="default" r:id="rId16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557" w:rsidRDefault="00270557" w:rsidP="00270557">
      <w:pPr>
        <w:spacing w:after="0" w:line="240" w:lineRule="auto"/>
      </w:pPr>
      <w:r>
        <w:separator/>
      </w:r>
    </w:p>
  </w:endnote>
  <w:endnote w:type="continuationSeparator" w:id="0">
    <w:p w:rsidR="00270557" w:rsidRDefault="00270557" w:rsidP="00270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557" w:rsidRDefault="00270557" w:rsidP="00270557">
      <w:pPr>
        <w:spacing w:after="0" w:line="240" w:lineRule="auto"/>
      </w:pPr>
      <w:r>
        <w:separator/>
      </w:r>
    </w:p>
  </w:footnote>
  <w:footnote w:type="continuationSeparator" w:id="0">
    <w:p w:rsidR="00270557" w:rsidRDefault="00270557" w:rsidP="00270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557" w:rsidRDefault="00270557" w:rsidP="00270557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 xml:space="preserve">Hilltop School </w:t>
    </w:r>
  </w:p>
  <w:p w:rsidR="00270557" w:rsidRPr="00270557" w:rsidRDefault="00D46897" w:rsidP="00270557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 xml:space="preserve">Long </w:t>
    </w:r>
    <w:r w:rsidR="00270557">
      <w:rPr>
        <w:sz w:val="24"/>
        <w:szCs w:val="24"/>
      </w:rPr>
      <w:t xml:space="preserve">term plan </w:t>
    </w:r>
    <w:r w:rsidR="00193F89">
      <w:rPr>
        <w:sz w:val="24"/>
        <w:szCs w:val="24"/>
      </w:rPr>
      <w:t>–</w:t>
    </w:r>
    <w:r w:rsidR="00270557">
      <w:rPr>
        <w:sz w:val="24"/>
        <w:szCs w:val="24"/>
      </w:rPr>
      <w:t xml:space="preserve"> </w:t>
    </w:r>
    <w:r w:rsidR="00370169">
      <w:rPr>
        <w:sz w:val="24"/>
        <w:szCs w:val="24"/>
      </w:rPr>
      <w:t>KS</w:t>
    </w:r>
    <w:r>
      <w:rPr>
        <w:sz w:val="24"/>
        <w:szCs w:val="24"/>
      </w:rPr>
      <w:t xml:space="preserve">1 </w:t>
    </w:r>
    <w:r w:rsidR="00C06A00">
      <w:rPr>
        <w:sz w:val="24"/>
        <w:szCs w:val="24"/>
      </w:rPr>
      <w:t xml:space="preserve">- </w:t>
    </w:r>
    <w:r>
      <w:rPr>
        <w:sz w:val="24"/>
        <w:szCs w:val="24"/>
      </w:rPr>
      <w:t xml:space="preserve">Year 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57"/>
    <w:rsid w:val="0000055A"/>
    <w:rsid w:val="000046D9"/>
    <w:rsid w:val="00010495"/>
    <w:rsid w:val="00025E84"/>
    <w:rsid w:val="00070782"/>
    <w:rsid w:val="00070FFC"/>
    <w:rsid w:val="00096F76"/>
    <w:rsid w:val="000B489E"/>
    <w:rsid w:val="000C5C0A"/>
    <w:rsid w:val="00131D22"/>
    <w:rsid w:val="001671DE"/>
    <w:rsid w:val="00173F17"/>
    <w:rsid w:val="001779FC"/>
    <w:rsid w:val="00180B5B"/>
    <w:rsid w:val="001872D4"/>
    <w:rsid w:val="00193F89"/>
    <w:rsid w:val="00197DD6"/>
    <w:rsid w:val="001B27DE"/>
    <w:rsid w:val="001C09DA"/>
    <w:rsid w:val="001D0E60"/>
    <w:rsid w:val="001F2ACD"/>
    <w:rsid w:val="001F411E"/>
    <w:rsid w:val="00202BDD"/>
    <w:rsid w:val="00205D4D"/>
    <w:rsid w:val="002218EF"/>
    <w:rsid w:val="00242C29"/>
    <w:rsid w:val="00244027"/>
    <w:rsid w:val="00250315"/>
    <w:rsid w:val="0026157A"/>
    <w:rsid w:val="00270557"/>
    <w:rsid w:val="0028406F"/>
    <w:rsid w:val="00296E40"/>
    <w:rsid w:val="002C0BB8"/>
    <w:rsid w:val="00303C8F"/>
    <w:rsid w:val="003233A6"/>
    <w:rsid w:val="0033498A"/>
    <w:rsid w:val="00370169"/>
    <w:rsid w:val="00394347"/>
    <w:rsid w:val="003A37F8"/>
    <w:rsid w:val="003B5947"/>
    <w:rsid w:val="003C5C44"/>
    <w:rsid w:val="003E2178"/>
    <w:rsid w:val="0040193D"/>
    <w:rsid w:val="00416E80"/>
    <w:rsid w:val="004340BE"/>
    <w:rsid w:val="00464689"/>
    <w:rsid w:val="004777B7"/>
    <w:rsid w:val="004779EA"/>
    <w:rsid w:val="00487D6F"/>
    <w:rsid w:val="0049087C"/>
    <w:rsid w:val="004973CD"/>
    <w:rsid w:val="004B6BE6"/>
    <w:rsid w:val="004C2826"/>
    <w:rsid w:val="004C5C74"/>
    <w:rsid w:val="004C7558"/>
    <w:rsid w:val="00540E64"/>
    <w:rsid w:val="00547FCE"/>
    <w:rsid w:val="00550A57"/>
    <w:rsid w:val="00551EDA"/>
    <w:rsid w:val="00552E6B"/>
    <w:rsid w:val="00562226"/>
    <w:rsid w:val="005705EB"/>
    <w:rsid w:val="005847DD"/>
    <w:rsid w:val="005953E9"/>
    <w:rsid w:val="005B4B92"/>
    <w:rsid w:val="005C4FD0"/>
    <w:rsid w:val="005D28C8"/>
    <w:rsid w:val="005E43B9"/>
    <w:rsid w:val="0060039B"/>
    <w:rsid w:val="006022CF"/>
    <w:rsid w:val="00622D2E"/>
    <w:rsid w:val="00643BB4"/>
    <w:rsid w:val="00652FA6"/>
    <w:rsid w:val="00662734"/>
    <w:rsid w:val="0068453C"/>
    <w:rsid w:val="00694E72"/>
    <w:rsid w:val="006C52E2"/>
    <w:rsid w:val="00702813"/>
    <w:rsid w:val="00733DDB"/>
    <w:rsid w:val="0076510F"/>
    <w:rsid w:val="007711DB"/>
    <w:rsid w:val="007E17A2"/>
    <w:rsid w:val="007E705D"/>
    <w:rsid w:val="00832582"/>
    <w:rsid w:val="00845E98"/>
    <w:rsid w:val="008A3C88"/>
    <w:rsid w:val="008C0943"/>
    <w:rsid w:val="008C29FF"/>
    <w:rsid w:val="008D077F"/>
    <w:rsid w:val="008D1943"/>
    <w:rsid w:val="008D7438"/>
    <w:rsid w:val="008E4B9B"/>
    <w:rsid w:val="00912365"/>
    <w:rsid w:val="00925598"/>
    <w:rsid w:val="00931D08"/>
    <w:rsid w:val="009321D1"/>
    <w:rsid w:val="00936A9D"/>
    <w:rsid w:val="00942D75"/>
    <w:rsid w:val="009508A6"/>
    <w:rsid w:val="0096103C"/>
    <w:rsid w:val="009A0828"/>
    <w:rsid w:val="009A3CE2"/>
    <w:rsid w:val="009A4430"/>
    <w:rsid w:val="009C64AB"/>
    <w:rsid w:val="00A01F64"/>
    <w:rsid w:val="00A14FB7"/>
    <w:rsid w:val="00A2526E"/>
    <w:rsid w:val="00A3339B"/>
    <w:rsid w:val="00A41B10"/>
    <w:rsid w:val="00A65761"/>
    <w:rsid w:val="00A668AD"/>
    <w:rsid w:val="00A72B9B"/>
    <w:rsid w:val="00A770B7"/>
    <w:rsid w:val="00AA7DEA"/>
    <w:rsid w:val="00AC0415"/>
    <w:rsid w:val="00AC4DF5"/>
    <w:rsid w:val="00AD70CC"/>
    <w:rsid w:val="00B12AE8"/>
    <w:rsid w:val="00B20594"/>
    <w:rsid w:val="00B31933"/>
    <w:rsid w:val="00B73A7D"/>
    <w:rsid w:val="00BB7EF7"/>
    <w:rsid w:val="00C06A00"/>
    <w:rsid w:val="00C070D1"/>
    <w:rsid w:val="00C21BE7"/>
    <w:rsid w:val="00C44EDF"/>
    <w:rsid w:val="00C65394"/>
    <w:rsid w:val="00C73C2B"/>
    <w:rsid w:val="00C740B3"/>
    <w:rsid w:val="00C86579"/>
    <w:rsid w:val="00CA77C8"/>
    <w:rsid w:val="00CE349A"/>
    <w:rsid w:val="00CF5B0D"/>
    <w:rsid w:val="00CF5D0E"/>
    <w:rsid w:val="00D15BEB"/>
    <w:rsid w:val="00D44BD8"/>
    <w:rsid w:val="00D46897"/>
    <w:rsid w:val="00D61CF6"/>
    <w:rsid w:val="00DB2AF4"/>
    <w:rsid w:val="00DB4173"/>
    <w:rsid w:val="00DC2FF7"/>
    <w:rsid w:val="00DC7D53"/>
    <w:rsid w:val="00DF0E04"/>
    <w:rsid w:val="00DF5390"/>
    <w:rsid w:val="00E2085C"/>
    <w:rsid w:val="00E21439"/>
    <w:rsid w:val="00E36634"/>
    <w:rsid w:val="00E46176"/>
    <w:rsid w:val="00E609E8"/>
    <w:rsid w:val="00E63E7B"/>
    <w:rsid w:val="00E71B62"/>
    <w:rsid w:val="00E85F5A"/>
    <w:rsid w:val="00EA3B73"/>
    <w:rsid w:val="00EB143E"/>
    <w:rsid w:val="00EB4BF9"/>
    <w:rsid w:val="00EB7B00"/>
    <w:rsid w:val="00EE2E95"/>
    <w:rsid w:val="00F27613"/>
    <w:rsid w:val="00F4278F"/>
    <w:rsid w:val="00F76082"/>
    <w:rsid w:val="00F87C5E"/>
    <w:rsid w:val="00F92C02"/>
    <w:rsid w:val="00FA55E7"/>
    <w:rsid w:val="00FB53DA"/>
    <w:rsid w:val="00FD653C"/>
    <w:rsid w:val="00FF1471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77D34"/>
  <w15:chartTrackingRefBased/>
  <w15:docId w15:val="{5CFAE8B2-7B7F-4897-A918-B2BF0906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557"/>
  </w:style>
  <w:style w:type="paragraph" w:styleId="Footer">
    <w:name w:val="footer"/>
    <w:basedOn w:val="Normal"/>
    <w:link w:val="FooterChar"/>
    <w:uiPriority w:val="99"/>
    <w:unhideWhenUsed/>
    <w:rsid w:val="00270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557"/>
  </w:style>
  <w:style w:type="table" w:styleId="TableGrid">
    <w:name w:val="Table Grid"/>
    <w:basedOn w:val="TableNormal"/>
    <w:uiPriority w:val="39"/>
    <w:rsid w:val="00270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4D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4DF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C4D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Curriculum%20Matrices/Hilltop%20academic%20curriculum%20matrix.xlsx" TargetMode="External"/><Relationship Id="rId13" Type="http://schemas.openxmlformats.org/officeDocument/2006/relationships/hyperlink" Target="file:///\\10.228.165.16\everyone's%20sharing\CURRICULUM\Curriculum%20Matrices\Pfa%20matrix%20-%202024-25\PfA%20-%20Friends,%20relationship%20and%20community.xlsx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../../../Curriculum%20Matrices/Hilltop%20academic%20curriculum%20matrix.xlsx" TargetMode="External"/><Relationship Id="rId12" Type="http://schemas.openxmlformats.org/officeDocument/2006/relationships/hyperlink" Target="file:///\\10.228.165.16\everyone's%20sharing\CURRICULUM\Curriculum%20Matrices\Pfa%20matrix%20-%202024-25\PfA%20-%20Independence.xlsx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../../../Curriculum%20Matrices/Hilltop%20academic%20curriculum%20matrix.xlsx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\\10.228.165.16\everyone's%20sharing\CURRICULUM\Curriculum%20Matrices\Pfa%20matrix%20-%202024-25\PFA%20-%20Employment%20and%20Working%20Life.xlsx" TargetMode="External"/><Relationship Id="rId10" Type="http://schemas.openxmlformats.org/officeDocument/2006/relationships/hyperlink" Target="../../../Curriculum%20Matrices/Hilltop%20academic%20curriculum%20matrix.xls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../Curriculum%20Matrices/Hilltop%20academic%20curriculum%20matrix.xlsx" TargetMode="External"/><Relationship Id="rId14" Type="http://schemas.openxmlformats.org/officeDocument/2006/relationships/hyperlink" Target="file:///\\10.228.165.16\everyone's%20sharing\CURRICULUM\Curriculum%20Matrices\Pfa%20matrix%20-%202024-25\PfA%20-%20Health%20and%20Wellbeing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9C741-1619-4EAA-AD48-8C2552255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Grantham</dc:creator>
  <cp:keywords/>
  <dc:description/>
  <cp:lastModifiedBy>Joanne Grantham (Hilltop)</cp:lastModifiedBy>
  <cp:revision>24</cp:revision>
  <cp:lastPrinted>2024-07-09T14:15:00Z</cp:lastPrinted>
  <dcterms:created xsi:type="dcterms:W3CDTF">2024-07-09T11:49:00Z</dcterms:created>
  <dcterms:modified xsi:type="dcterms:W3CDTF">2024-08-21T19:27:00Z</dcterms:modified>
</cp:coreProperties>
</file>